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5" w:type="dxa"/>
        <w:shd w:val="clear" w:color="auto" w:fill="FFFFFF"/>
        <w:tblCellMar>
          <w:left w:w="0" w:type="dxa"/>
          <w:right w:w="0" w:type="dxa"/>
        </w:tblCellMar>
        <w:tblLook w:val="04A0" w:firstRow="1" w:lastRow="0" w:firstColumn="1" w:lastColumn="0" w:noHBand="0" w:noVBand="1"/>
      </w:tblPr>
      <w:tblGrid>
        <w:gridCol w:w="5092"/>
        <w:gridCol w:w="5093"/>
      </w:tblGrid>
      <w:tr w:rsidR="001624FE" w:rsidRPr="0036327B" w:rsidTr="00884C2E">
        <w:tc>
          <w:tcPr>
            <w:tcW w:w="5092" w:type="dxa"/>
            <w:tcBorders>
              <w:top w:val="nil"/>
              <w:left w:val="nil"/>
              <w:bottom w:val="nil"/>
              <w:right w:val="nil"/>
            </w:tcBorders>
            <w:shd w:val="clear" w:color="auto" w:fill="FFFFFF"/>
            <w:vAlign w:val="bottom"/>
            <w:hideMark/>
          </w:tcPr>
          <w:p w:rsidR="009B3413" w:rsidRDefault="009B3413" w:rsidP="001624FE">
            <w:pPr>
              <w:spacing w:after="0" w:line="240" w:lineRule="auto"/>
              <w:rPr>
                <w:rFonts w:ascii="Times New Roman" w:eastAsia="Times New Roman" w:hAnsi="Times New Roman" w:cs="Times New Roman"/>
                <w:bCs/>
                <w:color w:val="555555"/>
                <w:sz w:val="28"/>
                <w:szCs w:val="28"/>
                <w:bdr w:val="none" w:sz="0" w:space="0" w:color="auto" w:frame="1"/>
                <w:lang w:eastAsia="uk-UA"/>
              </w:rPr>
            </w:pPr>
            <w:r>
              <w:rPr>
                <w:rFonts w:ascii="Times New Roman" w:eastAsia="Times New Roman" w:hAnsi="Times New Roman" w:cs="Times New Roman"/>
                <w:bCs/>
                <w:color w:val="555555"/>
                <w:sz w:val="28"/>
                <w:szCs w:val="28"/>
                <w:bdr w:val="none" w:sz="0" w:space="0" w:color="auto" w:frame="1"/>
                <w:lang w:eastAsia="uk-UA"/>
              </w:rPr>
              <w:t>СХВАЛЕНО</w:t>
            </w:r>
          </w:p>
          <w:p w:rsidR="00230A12" w:rsidRPr="00230A12" w:rsidRDefault="001624FE" w:rsidP="001624FE">
            <w:pPr>
              <w:spacing w:after="0" w:line="240" w:lineRule="auto"/>
              <w:rPr>
                <w:rFonts w:ascii="Times New Roman" w:eastAsia="Times New Roman" w:hAnsi="Times New Roman" w:cs="Times New Roman"/>
                <w:bCs/>
                <w:color w:val="555555"/>
                <w:sz w:val="28"/>
                <w:szCs w:val="28"/>
                <w:bdr w:val="none" w:sz="0" w:space="0" w:color="auto" w:frame="1"/>
                <w:lang w:eastAsia="uk-UA"/>
              </w:rPr>
            </w:pPr>
            <w:r w:rsidRPr="0036327B">
              <w:rPr>
                <w:rFonts w:ascii="Times New Roman" w:eastAsia="Times New Roman" w:hAnsi="Times New Roman" w:cs="Times New Roman"/>
                <w:bCs/>
                <w:color w:val="555555"/>
                <w:sz w:val="28"/>
                <w:szCs w:val="28"/>
                <w:bdr w:val="none" w:sz="0" w:space="0" w:color="auto" w:frame="1"/>
                <w:lang w:eastAsia="uk-UA"/>
              </w:rPr>
              <w:t>педагогічною радою</w:t>
            </w:r>
            <w:r w:rsidR="009B3413">
              <w:rPr>
                <w:rFonts w:ascii="Times New Roman" w:eastAsia="Times New Roman" w:hAnsi="Times New Roman" w:cs="Times New Roman"/>
                <w:bCs/>
                <w:color w:val="555555"/>
                <w:sz w:val="28"/>
                <w:szCs w:val="28"/>
                <w:bdr w:val="none" w:sz="0" w:space="0" w:color="auto" w:frame="1"/>
                <w:lang w:eastAsia="uk-UA"/>
              </w:rPr>
              <w:t xml:space="preserve"> </w:t>
            </w:r>
          </w:p>
          <w:p w:rsidR="001624FE" w:rsidRPr="0036327B" w:rsidRDefault="001624FE" w:rsidP="001624FE">
            <w:pPr>
              <w:spacing w:after="0" w:line="240" w:lineRule="auto"/>
              <w:textAlignment w:val="baseline"/>
              <w:rPr>
                <w:rFonts w:ascii="Times New Roman" w:eastAsia="Times New Roman" w:hAnsi="Times New Roman" w:cs="Times New Roman"/>
                <w:color w:val="555555"/>
                <w:sz w:val="28"/>
                <w:szCs w:val="28"/>
                <w:lang w:eastAsia="uk-UA"/>
              </w:rPr>
            </w:pPr>
            <w:r w:rsidRPr="0036327B">
              <w:rPr>
                <w:rFonts w:ascii="Times New Roman" w:eastAsia="Times New Roman" w:hAnsi="Times New Roman" w:cs="Times New Roman"/>
                <w:bCs/>
                <w:color w:val="555555"/>
                <w:sz w:val="28"/>
                <w:szCs w:val="28"/>
                <w:bdr w:val="none" w:sz="0" w:space="0" w:color="auto" w:frame="1"/>
                <w:lang w:eastAsia="uk-UA"/>
              </w:rPr>
              <w:t>Протокол №4 від 11.12.2019</w:t>
            </w:r>
            <w:r w:rsidR="002B6851">
              <w:rPr>
                <w:rFonts w:ascii="Times New Roman" w:eastAsia="Times New Roman" w:hAnsi="Times New Roman" w:cs="Times New Roman"/>
                <w:bCs/>
                <w:color w:val="555555"/>
                <w:sz w:val="28"/>
                <w:szCs w:val="28"/>
                <w:bdr w:val="none" w:sz="0" w:space="0" w:color="auto" w:frame="1"/>
                <w:lang w:eastAsia="uk-UA"/>
              </w:rPr>
              <w:t xml:space="preserve"> р.</w:t>
            </w:r>
          </w:p>
          <w:p w:rsidR="001624FE" w:rsidRPr="0036327B" w:rsidRDefault="001624FE" w:rsidP="001624FE">
            <w:pPr>
              <w:spacing w:after="0" w:line="240" w:lineRule="auto"/>
              <w:textAlignment w:val="baseline"/>
              <w:rPr>
                <w:rFonts w:ascii="Times New Roman" w:eastAsia="Times New Roman" w:hAnsi="Times New Roman" w:cs="Times New Roman"/>
                <w:color w:val="555555"/>
                <w:sz w:val="28"/>
                <w:szCs w:val="28"/>
                <w:lang w:eastAsia="uk-UA"/>
              </w:rPr>
            </w:pPr>
            <w:r w:rsidRPr="0036327B">
              <w:rPr>
                <w:rFonts w:ascii="Times New Roman" w:eastAsia="Times New Roman" w:hAnsi="Times New Roman" w:cs="Times New Roman"/>
                <w:bCs/>
                <w:color w:val="555555"/>
                <w:sz w:val="28"/>
                <w:szCs w:val="28"/>
                <w:bdr w:val="none" w:sz="0" w:space="0" w:color="auto" w:frame="1"/>
                <w:lang w:eastAsia="uk-UA"/>
              </w:rPr>
              <w:t> </w:t>
            </w:r>
          </w:p>
        </w:tc>
        <w:tc>
          <w:tcPr>
            <w:tcW w:w="5093" w:type="dxa"/>
            <w:tcBorders>
              <w:top w:val="nil"/>
              <w:left w:val="nil"/>
              <w:bottom w:val="nil"/>
              <w:right w:val="nil"/>
            </w:tcBorders>
            <w:shd w:val="clear" w:color="auto" w:fill="FFFFFF"/>
            <w:vAlign w:val="bottom"/>
            <w:hideMark/>
          </w:tcPr>
          <w:p w:rsidR="001624FE" w:rsidRPr="0036327B" w:rsidRDefault="009B3413" w:rsidP="001624FE">
            <w:pPr>
              <w:spacing w:after="0" w:line="240" w:lineRule="auto"/>
              <w:jc w:val="right"/>
              <w:textAlignment w:val="baseline"/>
              <w:rPr>
                <w:rFonts w:ascii="Times New Roman" w:eastAsia="Times New Roman" w:hAnsi="Times New Roman" w:cs="Times New Roman"/>
                <w:color w:val="555555"/>
                <w:sz w:val="28"/>
                <w:szCs w:val="28"/>
                <w:lang w:eastAsia="uk-UA"/>
              </w:rPr>
            </w:pPr>
            <w:r>
              <w:rPr>
                <w:rFonts w:ascii="Times New Roman" w:eastAsia="Times New Roman" w:hAnsi="Times New Roman" w:cs="Times New Roman"/>
                <w:bCs/>
                <w:color w:val="555555"/>
                <w:sz w:val="28"/>
                <w:szCs w:val="28"/>
                <w:bdr w:val="none" w:sz="0" w:space="0" w:color="auto" w:frame="1"/>
                <w:lang w:eastAsia="uk-UA"/>
              </w:rPr>
              <w:t>ЗАТВЕРДЖЕНО</w:t>
            </w:r>
          </w:p>
          <w:p w:rsidR="001624FE" w:rsidRPr="0036327B" w:rsidRDefault="001624FE" w:rsidP="001624FE">
            <w:pPr>
              <w:spacing w:after="0" w:line="240" w:lineRule="auto"/>
              <w:jc w:val="right"/>
              <w:textAlignment w:val="baseline"/>
              <w:rPr>
                <w:rFonts w:ascii="Times New Roman" w:eastAsia="Times New Roman" w:hAnsi="Times New Roman" w:cs="Times New Roman"/>
                <w:color w:val="555555"/>
                <w:sz w:val="28"/>
                <w:szCs w:val="28"/>
                <w:lang w:eastAsia="uk-UA"/>
              </w:rPr>
            </w:pPr>
            <w:r w:rsidRPr="0036327B">
              <w:rPr>
                <w:rFonts w:ascii="Times New Roman" w:eastAsia="Times New Roman" w:hAnsi="Times New Roman" w:cs="Times New Roman"/>
                <w:bCs/>
                <w:color w:val="555555"/>
                <w:sz w:val="28"/>
                <w:szCs w:val="28"/>
                <w:bdr w:val="none" w:sz="0" w:space="0" w:color="auto" w:frame="1"/>
                <w:lang w:eastAsia="uk-UA"/>
              </w:rPr>
              <w:t xml:space="preserve">Директор          А.Павлович </w:t>
            </w:r>
          </w:p>
          <w:p w:rsidR="001624FE" w:rsidRPr="0036327B" w:rsidRDefault="00884C2E" w:rsidP="00884C2E">
            <w:pPr>
              <w:spacing w:after="0" w:line="240" w:lineRule="auto"/>
              <w:jc w:val="center"/>
              <w:textAlignment w:val="baseline"/>
              <w:rPr>
                <w:rFonts w:ascii="Times New Roman" w:eastAsia="Times New Roman" w:hAnsi="Times New Roman" w:cs="Times New Roman"/>
                <w:color w:val="555555"/>
                <w:sz w:val="28"/>
                <w:szCs w:val="28"/>
                <w:lang w:eastAsia="uk-UA"/>
              </w:rPr>
            </w:pPr>
            <w:r>
              <w:rPr>
                <w:rFonts w:ascii="Times New Roman" w:eastAsia="Times New Roman" w:hAnsi="Times New Roman" w:cs="Times New Roman"/>
                <w:bCs/>
                <w:color w:val="555555"/>
                <w:sz w:val="28"/>
                <w:szCs w:val="28"/>
                <w:bdr w:val="none" w:sz="0" w:space="0" w:color="auto" w:frame="1"/>
                <w:lang w:eastAsia="uk-UA"/>
              </w:rPr>
              <w:t xml:space="preserve">                     </w:t>
            </w:r>
            <w:bookmarkStart w:id="0" w:name="_GoBack"/>
            <w:bookmarkEnd w:id="0"/>
            <w:r w:rsidR="0036327B" w:rsidRPr="0036327B">
              <w:rPr>
                <w:rFonts w:ascii="Times New Roman" w:eastAsia="Times New Roman" w:hAnsi="Times New Roman" w:cs="Times New Roman"/>
                <w:bCs/>
                <w:color w:val="555555"/>
                <w:sz w:val="28"/>
                <w:szCs w:val="28"/>
                <w:bdr w:val="none" w:sz="0" w:space="0" w:color="auto" w:frame="1"/>
                <w:lang w:eastAsia="uk-UA"/>
              </w:rPr>
              <w:t>Наказ №337 від 27</w:t>
            </w:r>
            <w:r w:rsidR="001624FE" w:rsidRPr="0036327B">
              <w:rPr>
                <w:rFonts w:ascii="Times New Roman" w:eastAsia="Times New Roman" w:hAnsi="Times New Roman" w:cs="Times New Roman"/>
                <w:bCs/>
                <w:color w:val="555555"/>
                <w:sz w:val="28"/>
                <w:szCs w:val="28"/>
                <w:bdr w:val="none" w:sz="0" w:space="0" w:color="auto" w:frame="1"/>
                <w:lang w:eastAsia="uk-UA"/>
              </w:rPr>
              <w:t>.12.2019</w:t>
            </w:r>
            <w:r>
              <w:rPr>
                <w:rFonts w:ascii="Times New Roman" w:eastAsia="Times New Roman" w:hAnsi="Times New Roman" w:cs="Times New Roman"/>
                <w:bCs/>
                <w:color w:val="555555"/>
                <w:sz w:val="28"/>
                <w:szCs w:val="28"/>
                <w:bdr w:val="none" w:sz="0" w:space="0" w:color="auto" w:frame="1"/>
                <w:lang w:eastAsia="uk-UA"/>
              </w:rPr>
              <w:t>р.</w:t>
            </w:r>
          </w:p>
        </w:tc>
      </w:tr>
      <w:tr w:rsidR="00230A12" w:rsidRPr="0036327B" w:rsidTr="00884C2E">
        <w:tc>
          <w:tcPr>
            <w:tcW w:w="5092" w:type="dxa"/>
            <w:tcBorders>
              <w:top w:val="nil"/>
              <w:left w:val="nil"/>
              <w:bottom w:val="nil"/>
              <w:right w:val="nil"/>
            </w:tcBorders>
            <w:shd w:val="clear" w:color="auto" w:fill="FFFFFF"/>
            <w:vAlign w:val="bottom"/>
          </w:tcPr>
          <w:p w:rsidR="00230A12" w:rsidRPr="0036327B" w:rsidRDefault="00230A12" w:rsidP="001624FE">
            <w:pPr>
              <w:spacing w:after="0" w:line="240" w:lineRule="auto"/>
              <w:rPr>
                <w:rFonts w:ascii="Times New Roman" w:eastAsia="Times New Roman" w:hAnsi="Times New Roman" w:cs="Times New Roman"/>
                <w:bCs/>
                <w:color w:val="555555"/>
                <w:sz w:val="28"/>
                <w:szCs w:val="28"/>
                <w:bdr w:val="none" w:sz="0" w:space="0" w:color="auto" w:frame="1"/>
                <w:lang w:eastAsia="uk-UA"/>
              </w:rPr>
            </w:pPr>
          </w:p>
        </w:tc>
        <w:tc>
          <w:tcPr>
            <w:tcW w:w="5093" w:type="dxa"/>
            <w:tcBorders>
              <w:top w:val="nil"/>
              <w:left w:val="nil"/>
              <w:bottom w:val="nil"/>
              <w:right w:val="nil"/>
            </w:tcBorders>
            <w:shd w:val="clear" w:color="auto" w:fill="FFFFFF"/>
            <w:vAlign w:val="bottom"/>
          </w:tcPr>
          <w:p w:rsidR="00230A12" w:rsidRPr="0036327B" w:rsidRDefault="00230A12" w:rsidP="001624FE">
            <w:pPr>
              <w:spacing w:after="0" w:line="240" w:lineRule="auto"/>
              <w:jc w:val="right"/>
              <w:textAlignment w:val="baseline"/>
              <w:rPr>
                <w:rFonts w:ascii="Times New Roman" w:eastAsia="Times New Roman" w:hAnsi="Times New Roman" w:cs="Times New Roman"/>
                <w:bCs/>
                <w:color w:val="555555"/>
                <w:sz w:val="28"/>
                <w:szCs w:val="28"/>
                <w:bdr w:val="none" w:sz="0" w:space="0" w:color="auto" w:frame="1"/>
                <w:lang w:eastAsia="uk-UA"/>
              </w:rPr>
            </w:pPr>
          </w:p>
        </w:tc>
      </w:tr>
    </w:tbl>
    <w:p w:rsidR="001624FE" w:rsidRDefault="001624FE">
      <w:pPr>
        <w:rPr>
          <w:rFonts w:ascii="Times New Roman" w:hAnsi="Times New Roman" w:cs="Times New Roman"/>
          <w:sz w:val="28"/>
          <w:szCs w:val="28"/>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Pr="00002F41" w:rsidRDefault="002B6851" w:rsidP="002B6851">
      <w:pPr>
        <w:widowControl w:val="0"/>
        <w:spacing w:after="0" w:line="360" w:lineRule="auto"/>
        <w:jc w:val="center"/>
        <w:rPr>
          <w:rFonts w:ascii="Times New Roman" w:eastAsia="Times New Roman" w:hAnsi="Times New Roman" w:cs="Times New Roman"/>
          <w:b/>
          <w:bCs/>
          <w:color w:val="000000"/>
          <w:sz w:val="36"/>
          <w:szCs w:val="36"/>
          <w:lang w:eastAsia="ru-RU"/>
        </w:rPr>
      </w:pPr>
      <w:r w:rsidRPr="00002F41">
        <w:rPr>
          <w:rFonts w:ascii="Times New Roman" w:eastAsia="Times New Roman" w:hAnsi="Times New Roman" w:cs="Times New Roman"/>
          <w:b/>
          <w:bCs/>
          <w:color w:val="000000"/>
          <w:sz w:val="36"/>
          <w:szCs w:val="36"/>
          <w:lang w:eastAsia="ru-RU"/>
        </w:rPr>
        <w:t>ПОЛОЖЕННЯ</w:t>
      </w:r>
    </w:p>
    <w:p w:rsidR="002B6851" w:rsidRPr="00002F41" w:rsidRDefault="002B6851" w:rsidP="002B6851">
      <w:pPr>
        <w:widowControl w:val="0"/>
        <w:spacing w:after="0" w:line="360" w:lineRule="auto"/>
        <w:jc w:val="center"/>
        <w:rPr>
          <w:rFonts w:ascii="Times New Roman" w:eastAsia="Times New Roman" w:hAnsi="Times New Roman" w:cs="Times New Roman"/>
          <w:b/>
          <w:bCs/>
          <w:color w:val="000000"/>
          <w:sz w:val="36"/>
          <w:szCs w:val="36"/>
          <w:lang w:eastAsia="ru-RU"/>
        </w:rPr>
      </w:pPr>
      <w:r w:rsidRPr="00002F41">
        <w:rPr>
          <w:rFonts w:ascii="Times New Roman" w:eastAsia="Times New Roman" w:hAnsi="Times New Roman" w:cs="Times New Roman"/>
          <w:b/>
          <w:bCs/>
          <w:color w:val="000000"/>
          <w:sz w:val="36"/>
          <w:szCs w:val="36"/>
          <w:lang w:eastAsia="ru-RU"/>
        </w:rPr>
        <w:t xml:space="preserve">про внутрішню систему забезпечення якості освіти </w:t>
      </w:r>
    </w:p>
    <w:p w:rsidR="002B6851" w:rsidRPr="00002F41" w:rsidRDefault="002B6851" w:rsidP="002B6851">
      <w:pPr>
        <w:widowControl w:val="0"/>
        <w:spacing w:after="0" w:line="360" w:lineRule="auto"/>
        <w:jc w:val="center"/>
        <w:rPr>
          <w:rFonts w:ascii="Times New Roman" w:eastAsia="Times New Roman" w:hAnsi="Times New Roman" w:cs="Times New Roman"/>
          <w:b/>
          <w:bCs/>
          <w:color w:val="000000"/>
          <w:sz w:val="36"/>
          <w:szCs w:val="36"/>
          <w:lang w:eastAsia="ru-RU"/>
        </w:rPr>
      </w:pPr>
      <w:r w:rsidRPr="00002F41">
        <w:rPr>
          <w:rFonts w:ascii="Times New Roman" w:eastAsia="Times New Roman" w:hAnsi="Times New Roman" w:cs="Times New Roman"/>
          <w:b/>
          <w:bCs/>
          <w:color w:val="000000"/>
          <w:sz w:val="36"/>
          <w:szCs w:val="36"/>
          <w:lang w:eastAsia="ru-RU"/>
        </w:rPr>
        <w:t xml:space="preserve">у </w:t>
      </w:r>
      <w:r w:rsidRPr="002B6851">
        <w:rPr>
          <w:rFonts w:ascii="Times New Roman" w:eastAsia="Times New Roman" w:hAnsi="Times New Roman" w:cs="Times New Roman"/>
          <w:b/>
          <w:bCs/>
          <w:color w:val="000000"/>
          <w:sz w:val="36"/>
          <w:szCs w:val="36"/>
          <w:lang w:eastAsia="ru-RU"/>
        </w:rPr>
        <w:t>Павлівському ліцеї Павлівської сільської ради Волинської області</w:t>
      </w:r>
    </w:p>
    <w:tbl>
      <w:tblPr>
        <w:tblW w:w="5000" w:type="pct"/>
        <w:tblCellSpacing w:w="15" w:type="dxa"/>
        <w:tblInd w:w="-239" w:type="dxa"/>
        <w:tblLayout w:type="fixed"/>
        <w:tblCellMar>
          <w:top w:w="15" w:type="dxa"/>
          <w:left w:w="15" w:type="dxa"/>
          <w:bottom w:w="15" w:type="dxa"/>
          <w:right w:w="15" w:type="dxa"/>
        </w:tblCellMar>
        <w:tblLook w:val="04A0" w:firstRow="1" w:lastRow="0" w:firstColumn="1" w:lastColumn="0" w:noHBand="0" w:noVBand="1"/>
      </w:tblPr>
      <w:tblGrid>
        <w:gridCol w:w="9729"/>
      </w:tblGrid>
      <w:tr w:rsidR="00E06129" w:rsidRPr="0036327B" w:rsidTr="004A3566">
        <w:trPr>
          <w:tblCellSpacing w:w="15" w:type="dxa"/>
        </w:trPr>
        <w:tc>
          <w:tcPr>
            <w:tcW w:w="4969" w:type="pct"/>
            <w:vAlign w:val="center"/>
            <w:hideMark/>
          </w:tcPr>
          <w:tbl>
            <w:tblPr>
              <w:tblW w:w="0" w:type="auto"/>
              <w:jc w:val="center"/>
              <w:tblCellSpacing w:w="0" w:type="dxa"/>
              <w:tblLayout w:type="fixed"/>
              <w:tblCellMar>
                <w:left w:w="0" w:type="dxa"/>
                <w:right w:w="0" w:type="dxa"/>
              </w:tblCellMar>
              <w:tblLook w:val="04A0" w:firstRow="1" w:lastRow="0" w:firstColumn="1" w:lastColumn="0" w:noHBand="0" w:noVBand="1"/>
            </w:tblPr>
            <w:tblGrid>
              <w:gridCol w:w="3495"/>
              <w:gridCol w:w="2610"/>
            </w:tblGrid>
            <w:tr w:rsidR="00E06129" w:rsidRPr="0036327B" w:rsidTr="00781540">
              <w:trPr>
                <w:tblCellSpacing w:w="0" w:type="dxa"/>
                <w:jc w:val="center"/>
              </w:trPr>
              <w:tc>
                <w:tcPr>
                  <w:tcW w:w="3495" w:type="dxa"/>
                  <w:hideMark/>
                </w:tcPr>
                <w:p w:rsidR="00E06129" w:rsidRPr="0036327B"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002F41">
                    <w:rPr>
                      <w:rFonts w:ascii="Times New Roman" w:eastAsia="Times New Roman" w:hAnsi="Times New Roman" w:cs="Times New Roman"/>
                      <w:b/>
                      <w:bCs/>
                      <w:sz w:val="36"/>
                      <w:szCs w:val="36"/>
                      <w:lang w:eastAsia="ru-RU"/>
                    </w:rPr>
                    <w:t xml:space="preserve">                           </w:t>
                  </w:r>
                </w:p>
              </w:tc>
              <w:tc>
                <w:tcPr>
                  <w:tcW w:w="2610" w:type="dxa"/>
                  <w:hideMark/>
                </w:tcPr>
                <w:p w:rsidR="00E06129" w:rsidRPr="0036327B" w:rsidRDefault="00E0612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36327B">
                    <w:rPr>
                      <w:rFonts w:ascii="Times New Roman" w:eastAsia="Times New Roman" w:hAnsi="Times New Roman" w:cs="Times New Roman"/>
                      <w:color w:val="000000"/>
                      <w:sz w:val="28"/>
                      <w:szCs w:val="28"/>
                      <w:lang w:eastAsia="uk-UA"/>
                    </w:rPr>
                    <w:t> </w:t>
                  </w:r>
                </w:p>
              </w:tc>
            </w:tr>
          </w:tbl>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E06129" w:rsidRPr="0036327B"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36327B">
              <w:rPr>
                <w:rFonts w:ascii="Times New Roman" w:eastAsia="Times New Roman" w:hAnsi="Times New Roman" w:cs="Times New Roman"/>
                <w:b/>
                <w:bCs/>
                <w:color w:val="3A3A3A"/>
                <w:sz w:val="28"/>
                <w:szCs w:val="28"/>
                <w:lang w:eastAsia="uk-UA"/>
              </w:rPr>
              <w:lastRenderedPageBreak/>
              <w:t>ЗМІСТ</w:t>
            </w:r>
          </w:p>
          <w:p w:rsidR="00E06129" w:rsidRPr="0036327B"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1. Загальні положення.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2. Стратегія та процедури забезпечення якості освіти.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3. Система та механізми забезпечення академічної доброчесності.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4. Критерії, правила і процедури оцінювання здобувачів освіти.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5. Критерії, правила і процедури оцінювання педагогічної діяльності педагогічних працівників.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6. Критерії, правила і процедури оцінювання управлінської діяльності керівних працівників закладу освіти.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7. Забезпечення наявності необхідних ресурсів для організації освітнього процесу, в тому числі для самостійної роботи здобувачів освіти.</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8. Забезпечення наявності інформаційних систем для ефективного управління закладом освіти.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DE6612"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9. Інклюзивне освітнє середовище, універсальний дизайн та розумне пристосування.</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 </w:t>
            </w:r>
          </w:p>
          <w:p w:rsidR="00E06129"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141AC9" w:rsidRDefault="00141AC9" w:rsidP="00664A4F">
            <w:pPr>
              <w:spacing w:after="0" w:line="360" w:lineRule="auto"/>
              <w:jc w:val="both"/>
              <w:rPr>
                <w:rFonts w:ascii="Times New Roman" w:eastAsia="Times New Roman" w:hAnsi="Times New Roman" w:cs="Times New Roman"/>
                <w:color w:val="000000"/>
                <w:sz w:val="28"/>
                <w:szCs w:val="28"/>
                <w:lang w:eastAsia="uk-UA"/>
              </w:rPr>
            </w:pPr>
          </w:p>
          <w:p w:rsidR="00141AC9" w:rsidRDefault="00141AC9" w:rsidP="00664A4F">
            <w:pPr>
              <w:spacing w:after="0" w:line="360" w:lineRule="auto"/>
              <w:jc w:val="both"/>
              <w:rPr>
                <w:rFonts w:ascii="Times New Roman" w:eastAsia="Times New Roman" w:hAnsi="Times New Roman" w:cs="Times New Roman"/>
                <w:color w:val="000000"/>
                <w:sz w:val="28"/>
                <w:szCs w:val="28"/>
                <w:lang w:eastAsia="uk-UA"/>
              </w:rPr>
            </w:pPr>
          </w:p>
          <w:p w:rsidR="00141AC9" w:rsidRDefault="00141AC9" w:rsidP="00664A4F">
            <w:pPr>
              <w:spacing w:after="0" w:line="360" w:lineRule="auto"/>
              <w:jc w:val="both"/>
              <w:rPr>
                <w:rFonts w:ascii="Times New Roman" w:eastAsia="Times New Roman" w:hAnsi="Times New Roman" w:cs="Times New Roman"/>
                <w:color w:val="000000"/>
                <w:sz w:val="28"/>
                <w:szCs w:val="28"/>
                <w:lang w:eastAsia="uk-UA"/>
              </w:rPr>
            </w:pPr>
          </w:p>
          <w:p w:rsidR="00141AC9" w:rsidRDefault="00141AC9" w:rsidP="00664A4F">
            <w:pPr>
              <w:spacing w:after="0" w:line="360" w:lineRule="auto"/>
              <w:jc w:val="both"/>
              <w:rPr>
                <w:rFonts w:ascii="Times New Roman" w:eastAsia="Times New Roman" w:hAnsi="Times New Roman" w:cs="Times New Roman"/>
                <w:color w:val="000000"/>
                <w:sz w:val="28"/>
                <w:szCs w:val="28"/>
                <w:lang w:eastAsia="uk-UA"/>
              </w:rPr>
            </w:pPr>
          </w:p>
          <w:p w:rsidR="00141AC9" w:rsidRDefault="00141AC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b/>
                <w:bCs/>
                <w:color w:val="3A3A3A"/>
                <w:sz w:val="28"/>
                <w:szCs w:val="28"/>
                <w:lang w:eastAsia="uk-UA"/>
              </w:rPr>
              <w:lastRenderedPageBreak/>
              <w:t>І. Загальні положення</w:t>
            </w:r>
          </w:p>
          <w:p w:rsidR="00DE6612" w:rsidRPr="00230A12" w:rsidRDefault="00DE6612" w:rsidP="00664A4F">
            <w:pPr>
              <w:spacing w:after="0" w:line="360" w:lineRule="auto"/>
              <w:jc w:val="both"/>
              <w:rPr>
                <w:rFonts w:ascii="Times New Roman" w:eastAsia="Times New Roman" w:hAnsi="Times New Roman" w:cs="Times New Roman"/>
                <w:color w:val="000000"/>
                <w:sz w:val="28"/>
                <w:szCs w:val="28"/>
                <w:lang w:eastAsia="uk-UA"/>
              </w:rPr>
            </w:pPr>
          </w:p>
          <w:p w:rsidR="00E06129"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E06129" w:rsidRPr="00664A4F">
              <w:rPr>
                <w:rFonts w:ascii="Times New Roman" w:eastAsia="Times New Roman" w:hAnsi="Times New Roman" w:cs="Times New Roman"/>
                <w:color w:val="000000"/>
                <w:sz w:val="28"/>
                <w:szCs w:val="28"/>
                <w:lang w:eastAsia="uk-UA"/>
              </w:rPr>
              <w:t xml:space="preserve"> Положення про внутрішню систему забезпечення якості освіти </w:t>
            </w:r>
            <w:r w:rsidR="00DE6612" w:rsidRPr="00664A4F">
              <w:rPr>
                <w:rFonts w:ascii="Times New Roman" w:eastAsia="Times New Roman" w:hAnsi="Times New Roman" w:cs="Times New Roman"/>
                <w:color w:val="000000"/>
                <w:sz w:val="28"/>
                <w:szCs w:val="28"/>
                <w:lang w:eastAsia="uk-UA"/>
              </w:rPr>
              <w:t xml:space="preserve">у Павлівському ліцеї </w:t>
            </w:r>
            <w:r w:rsidR="00C108DE" w:rsidRPr="00664A4F">
              <w:rPr>
                <w:rFonts w:ascii="Times New Roman" w:eastAsia="Times New Roman" w:hAnsi="Times New Roman" w:cs="Times New Roman"/>
                <w:color w:val="000000"/>
                <w:sz w:val="28"/>
                <w:szCs w:val="28"/>
                <w:lang w:eastAsia="uk-UA"/>
              </w:rPr>
              <w:t>Павлівської сільської ради</w:t>
            </w:r>
            <w:r w:rsidR="00DE6612" w:rsidRPr="00664A4F">
              <w:rPr>
                <w:rFonts w:ascii="Times New Roman" w:eastAsia="Times New Roman" w:hAnsi="Times New Roman" w:cs="Times New Roman"/>
                <w:color w:val="000000"/>
                <w:sz w:val="28"/>
                <w:szCs w:val="28"/>
                <w:lang w:eastAsia="uk-UA"/>
              </w:rPr>
              <w:t xml:space="preserve"> Волинської області </w:t>
            </w:r>
            <w:r w:rsidR="00E06129" w:rsidRPr="00664A4F">
              <w:rPr>
                <w:rFonts w:ascii="Times New Roman" w:eastAsia="Times New Roman" w:hAnsi="Times New Roman" w:cs="Times New Roman"/>
                <w:color w:val="000000"/>
                <w:sz w:val="28"/>
                <w:szCs w:val="28"/>
                <w:lang w:eastAsia="uk-UA"/>
              </w:rPr>
              <w:t> (далі -Положення) розроблено відповідно до вимог частини третьої статті 41 Закону України «Про освіту», Концепції реалізації державної політики у сфері реформування загальної середньої освіти «Нова українська школа» на період до 20</w:t>
            </w:r>
            <w:r w:rsidR="00DE6612" w:rsidRPr="00664A4F">
              <w:rPr>
                <w:rFonts w:ascii="Times New Roman" w:eastAsia="Times New Roman" w:hAnsi="Times New Roman" w:cs="Times New Roman"/>
                <w:color w:val="000000"/>
                <w:sz w:val="28"/>
                <w:szCs w:val="28"/>
                <w:lang w:eastAsia="uk-UA"/>
              </w:rPr>
              <w:t>29 року, Статуту Павлівського ліцею Волинської області</w:t>
            </w:r>
            <w:r w:rsidR="00E06129" w:rsidRPr="00664A4F">
              <w:rPr>
                <w:rFonts w:ascii="Times New Roman" w:eastAsia="Times New Roman" w:hAnsi="Times New Roman" w:cs="Times New Roman"/>
                <w:color w:val="000000"/>
                <w:sz w:val="28"/>
                <w:szCs w:val="28"/>
                <w:lang w:eastAsia="uk-UA"/>
              </w:rPr>
              <w:t xml:space="preserve"> та інших нормативних документів.</w:t>
            </w:r>
          </w:p>
          <w:p w:rsidR="00E06129"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E06129" w:rsidRPr="00664A4F">
              <w:rPr>
                <w:rFonts w:ascii="Times New Roman" w:eastAsia="Times New Roman" w:hAnsi="Times New Roman" w:cs="Times New Roman"/>
                <w:color w:val="000000"/>
                <w:sz w:val="28"/>
                <w:szCs w:val="28"/>
                <w:lang w:eastAsia="uk-UA"/>
              </w:rPr>
              <w:t xml:space="preserve"> Терміни та їх визначення, що вживаються в Положенні:</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Поло́ження</w:t>
            </w:r>
            <w:r w:rsidRPr="00664A4F">
              <w:rPr>
                <w:rFonts w:ascii="Times New Roman" w:eastAsia="Times New Roman" w:hAnsi="Times New Roman" w:cs="Times New Roman"/>
                <w:color w:val="000000"/>
                <w:sz w:val="28"/>
                <w:szCs w:val="28"/>
                <w:lang w:eastAsia="uk-UA"/>
              </w:rPr>
              <w:t> – локально-правовий акт, що визначає основні правила організації, описує мету, структуру, взаємні обов'язки групи людей чи організацій, які об'єдналися для досягнення спільної мети.</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Стратегія</w:t>
            </w:r>
            <w:r w:rsidRPr="00664A4F">
              <w:rPr>
                <w:rFonts w:ascii="Times New Roman" w:eastAsia="Times New Roman" w:hAnsi="Times New Roman" w:cs="Times New Roman"/>
                <w:color w:val="000000"/>
                <w:sz w:val="28"/>
                <w:szCs w:val="28"/>
                <w:lang w:eastAsia="uk-UA"/>
              </w:rPr>
              <w:t> – довгостроковий, послідовний, конструктивний, раціональний, підкріплений ідеологією, стійкий до невизначеності умов середовища план,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Процедура</w:t>
            </w:r>
            <w:r w:rsidRPr="00664A4F">
              <w:rPr>
                <w:rFonts w:ascii="Times New Roman" w:eastAsia="Times New Roman" w:hAnsi="Times New Roman" w:cs="Times New Roman"/>
                <w:color w:val="000000"/>
                <w:sz w:val="28"/>
                <w:szCs w:val="28"/>
                <w:lang w:eastAsia="uk-UA"/>
              </w:rPr>
              <w:t> – офіційно встановлений чи узвичаєний порядок здійснення, виконання або оформлення чого-небудь.</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Механізм</w:t>
            </w:r>
            <w:r w:rsidRPr="00664A4F">
              <w:rPr>
                <w:rFonts w:ascii="Times New Roman" w:eastAsia="Times New Roman" w:hAnsi="Times New Roman" w:cs="Times New Roman"/>
                <w:color w:val="000000"/>
                <w:sz w:val="28"/>
                <w:szCs w:val="28"/>
                <w:lang w:eastAsia="uk-UA"/>
              </w:rPr>
              <w:t> – комплексний процес, спосіб організації.</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Критерії</w:t>
            </w:r>
            <w:r w:rsidRPr="00664A4F">
              <w:rPr>
                <w:rFonts w:ascii="Times New Roman" w:eastAsia="Times New Roman" w:hAnsi="Times New Roman" w:cs="Times New Roman"/>
                <w:color w:val="000000"/>
                <w:sz w:val="28"/>
                <w:szCs w:val="28"/>
                <w:lang w:eastAsia="uk-UA"/>
              </w:rPr>
              <w:t> – вимоги для визначення або оцінки людини, предмета, явища (або: ознака, на підставі якої виробляється оцінка);</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Правило</w:t>
            </w:r>
            <w:r w:rsidRPr="00664A4F">
              <w:rPr>
                <w:rFonts w:ascii="Times New Roman" w:eastAsia="Times New Roman" w:hAnsi="Times New Roman" w:cs="Times New Roman"/>
                <w:color w:val="000000"/>
                <w:sz w:val="28"/>
                <w:szCs w:val="28"/>
                <w:lang w:eastAsia="uk-UA"/>
              </w:rPr>
              <w:t> – вимога для виконання якихось умов всіма учасниками якої-небудь дії.</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Інструмент</w:t>
            </w:r>
            <w:r w:rsidRPr="00664A4F">
              <w:rPr>
                <w:rFonts w:ascii="Times New Roman" w:eastAsia="Times New Roman" w:hAnsi="Times New Roman" w:cs="Times New Roman"/>
                <w:color w:val="000000"/>
                <w:sz w:val="28"/>
                <w:szCs w:val="28"/>
                <w:lang w:eastAsia="uk-UA"/>
              </w:rPr>
              <w:t> – засіб, спосіб для досягнення чогось.</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Моніторинг якості освіти</w:t>
            </w:r>
            <w:r w:rsidRPr="00664A4F">
              <w:rPr>
                <w:rFonts w:ascii="Times New Roman" w:eastAsia="Times New Roman" w:hAnsi="Times New Roman" w:cs="Times New Roman"/>
                <w:color w:val="000000"/>
                <w:sz w:val="28"/>
                <w:szCs w:val="28"/>
                <w:lang w:eastAsia="uk-UA"/>
              </w:rPr>
              <w:t xml:space="preserve">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w:t>
            </w:r>
            <w:r w:rsidRPr="00664A4F">
              <w:rPr>
                <w:rFonts w:ascii="Times New Roman" w:eastAsia="Times New Roman" w:hAnsi="Times New Roman" w:cs="Times New Roman"/>
                <w:color w:val="000000"/>
                <w:sz w:val="28"/>
                <w:szCs w:val="28"/>
                <w:lang w:eastAsia="uk-UA"/>
              </w:rPr>
              <w:lastRenderedPageBreak/>
              <w:t>причин відхилень від цілей.</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Інклюзивне освітнє середовище</w:t>
            </w:r>
            <w:r w:rsidRPr="00664A4F">
              <w:rPr>
                <w:rFonts w:ascii="Times New Roman" w:eastAsia="Times New Roman" w:hAnsi="Times New Roman" w:cs="Times New Roman"/>
                <w:color w:val="000000"/>
                <w:sz w:val="28"/>
                <w:szCs w:val="28"/>
                <w:lang w:eastAsia="uk-UA"/>
              </w:rPr>
              <w:t>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Академічна доброчесність</w:t>
            </w:r>
            <w:r w:rsidRPr="00664A4F">
              <w:rPr>
                <w:rFonts w:ascii="Times New Roman" w:eastAsia="Times New Roman" w:hAnsi="Times New Roman" w:cs="Times New Roman"/>
                <w:color w:val="000000"/>
                <w:sz w:val="28"/>
                <w:szCs w:val="28"/>
                <w:lang w:eastAsia="uk-UA"/>
              </w:rPr>
              <w:t>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Академічний плагіат</w:t>
            </w:r>
            <w:r w:rsidRPr="00664A4F">
              <w:rPr>
                <w:rFonts w:ascii="Times New Roman" w:eastAsia="Times New Roman" w:hAnsi="Times New Roman" w:cs="Times New Roman"/>
                <w:color w:val="000000"/>
                <w:sz w:val="28"/>
                <w:szCs w:val="28"/>
                <w:lang w:eastAsia="uk-UA"/>
              </w:rPr>
              <w:t>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Фабрикація</w:t>
            </w:r>
            <w:r w:rsidRPr="00664A4F">
              <w:rPr>
                <w:rFonts w:ascii="Times New Roman" w:eastAsia="Times New Roman" w:hAnsi="Times New Roman" w:cs="Times New Roman"/>
                <w:color w:val="000000"/>
                <w:sz w:val="28"/>
                <w:szCs w:val="28"/>
                <w:lang w:eastAsia="uk-UA"/>
              </w:rPr>
              <w:t> -вигадування даних чи фактів, що використовуються в освітньому процесі;</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Списування</w:t>
            </w:r>
            <w:r w:rsidRPr="00664A4F">
              <w:rPr>
                <w:rFonts w:ascii="Times New Roman" w:eastAsia="Times New Roman" w:hAnsi="Times New Roman" w:cs="Times New Roman"/>
                <w:color w:val="000000"/>
                <w:sz w:val="28"/>
                <w:szCs w:val="28"/>
                <w:lang w:eastAsia="uk-UA"/>
              </w:rPr>
              <w:t>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Обман</w:t>
            </w:r>
            <w:r w:rsidRPr="00664A4F">
              <w:rPr>
                <w:rFonts w:ascii="Times New Roman" w:eastAsia="Times New Roman" w:hAnsi="Times New Roman" w:cs="Times New Roman"/>
                <w:color w:val="000000"/>
                <w:sz w:val="28"/>
                <w:szCs w:val="28"/>
                <w:lang w:eastAsia="uk-UA"/>
              </w:rPr>
              <w:t> -надання завідомо неправдивої інформації щодо власної освітньої діяльності чи організації освітнього процесу;</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Хабарництво</w:t>
            </w:r>
            <w:r w:rsidRPr="00664A4F">
              <w:rPr>
                <w:rFonts w:ascii="Times New Roman" w:eastAsia="Times New Roman" w:hAnsi="Times New Roman" w:cs="Times New Roman"/>
                <w:color w:val="000000"/>
                <w:sz w:val="28"/>
                <w:szCs w:val="28"/>
                <w:lang w:eastAsia="uk-UA"/>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DE6612"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Необ’єктивне оцінювання</w:t>
            </w:r>
            <w:r w:rsidRPr="00664A4F">
              <w:rPr>
                <w:rFonts w:ascii="Times New Roman" w:eastAsia="Times New Roman" w:hAnsi="Times New Roman" w:cs="Times New Roman"/>
                <w:color w:val="000000"/>
                <w:sz w:val="28"/>
                <w:szCs w:val="28"/>
                <w:lang w:eastAsia="uk-UA"/>
              </w:rPr>
              <w:t xml:space="preserve"> -свідоме завищення або заниження оцінки результатів навчання здобувачів освіти, несвоєчасні записи в класних </w:t>
            </w:r>
            <w:r w:rsidR="002B6851" w:rsidRPr="00664A4F">
              <w:rPr>
                <w:rFonts w:ascii="Times New Roman" w:eastAsia="Times New Roman" w:hAnsi="Times New Roman" w:cs="Times New Roman"/>
                <w:color w:val="000000"/>
                <w:sz w:val="28"/>
                <w:szCs w:val="28"/>
                <w:lang w:eastAsia="uk-UA"/>
              </w:rPr>
              <w:t>журналах результатів оцінювання.</w:t>
            </w:r>
          </w:p>
          <w:p w:rsidR="002B6851" w:rsidRPr="00664A4F" w:rsidRDefault="002B6851" w:rsidP="00664A4F">
            <w:pPr>
              <w:widowControl w:val="0"/>
              <w:tabs>
                <w:tab w:val="left" w:pos="1075"/>
              </w:tabs>
              <w:spacing w:after="0" w:line="360" w:lineRule="auto"/>
              <w:jc w:val="both"/>
              <w:rPr>
                <w:rFonts w:ascii="Times New Roman" w:eastAsia="Times New Roman" w:hAnsi="Times New Roman" w:cs="Times New Roman"/>
                <w:sz w:val="28"/>
                <w:szCs w:val="28"/>
                <w:lang w:eastAsia="ru-RU"/>
              </w:rPr>
            </w:pPr>
          </w:p>
          <w:p w:rsidR="00E06129"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E06129" w:rsidRPr="00664A4F">
              <w:rPr>
                <w:rFonts w:ascii="Times New Roman" w:eastAsia="Times New Roman" w:hAnsi="Times New Roman" w:cs="Times New Roman"/>
                <w:color w:val="000000"/>
                <w:sz w:val="28"/>
                <w:szCs w:val="28"/>
                <w:lang w:eastAsia="uk-UA"/>
              </w:rPr>
              <w:t xml:space="preserve"> Колегіальним органом управління</w:t>
            </w:r>
            <w:r w:rsidR="00DE6612" w:rsidRPr="00664A4F">
              <w:rPr>
                <w:rFonts w:ascii="Times New Roman" w:hAnsi="Times New Roman" w:cs="Times New Roman"/>
                <w:sz w:val="28"/>
                <w:szCs w:val="28"/>
              </w:rPr>
              <w:t xml:space="preserve"> </w:t>
            </w:r>
            <w:r w:rsidR="00DE6612" w:rsidRPr="00664A4F">
              <w:rPr>
                <w:rFonts w:ascii="Times New Roman" w:eastAsia="Times New Roman" w:hAnsi="Times New Roman" w:cs="Times New Roman"/>
                <w:color w:val="000000"/>
                <w:sz w:val="28"/>
                <w:szCs w:val="28"/>
                <w:lang w:eastAsia="uk-UA"/>
              </w:rPr>
              <w:t>у Павлівському ліцеї  Волинської області</w:t>
            </w:r>
            <w:r w:rsidR="00E06129" w:rsidRPr="00664A4F">
              <w:rPr>
                <w:rFonts w:ascii="Times New Roman" w:eastAsia="Times New Roman" w:hAnsi="Times New Roman" w:cs="Times New Roman"/>
                <w:color w:val="000000"/>
                <w:sz w:val="28"/>
                <w:szCs w:val="28"/>
                <w:lang w:eastAsia="uk-UA"/>
              </w:rPr>
              <w:t>, який визначає, затверджує систему, стратегію та процедури внутрішнього забезпечення якості освіти, є педагогічна рада.</w:t>
            </w:r>
          </w:p>
          <w:p w:rsidR="00BE102F" w:rsidRPr="00664A4F" w:rsidRDefault="00BE102F" w:rsidP="00664A4F">
            <w:pPr>
              <w:spacing w:after="0" w:line="360" w:lineRule="auto"/>
              <w:jc w:val="both"/>
              <w:rPr>
                <w:rFonts w:ascii="Times New Roman" w:eastAsia="Times New Roman" w:hAnsi="Times New Roman" w:cs="Times New Roman"/>
                <w:color w:val="000000"/>
                <w:sz w:val="28"/>
                <w:szCs w:val="28"/>
                <w:lang w:eastAsia="uk-UA"/>
              </w:rPr>
            </w:pPr>
          </w:p>
          <w:p w:rsidR="00E06129"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E06129" w:rsidRPr="00664A4F">
              <w:rPr>
                <w:rFonts w:ascii="Times New Roman" w:eastAsia="Times New Roman" w:hAnsi="Times New Roman" w:cs="Times New Roman"/>
                <w:color w:val="000000"/>
                <w:sz w:val="28"/>
                <w:szCs w:val="28"/>
                <w:lang w:eastAsia="uk-UA"/>
              </w:rPr>
              <w:t xml:space="preserve">Внутрішня система забезпечення якості освіти </w:t>
            </w:r>
            <w:r w:rsidR="00BE102F" w:rsidRPr="00664A4F">
              <w:rPr>
                <w:rFonts w:ascii="Times New Roman" w:eastAsia="Times New Roman" w:hAnsi="Times New Roman" w:cs="Times New Roman"/>
                <w:color w:val="000000"/>
                <w:sz w:val="28"/>
                <w:szCs w:val="28"/>
                <w:lang w:eastAsia="uk-UA"/>
              </w:rPr>
              <w:t xml:space="preserve">у Павлівському ліцеї  Волинської області </w:t>
            </w:r>
            <w:r w:rsidR="00E06129" w:rsidRPr="00664A4F">
              <w:rPr>
                <w:rFonts w:ascii="Times New Roman" w:eastAsia="Times New Roman" w:hAnsi="Times New Roman" w:cs="Times New Roman"/>
                <w:color w:val="000000"/>
                <w:sz w:val="28"/>
                <w:szCs w:val="28"/>
                <w:lang w:eastAsia="uk-UA"/>
              </w:rPr>
              <w:t>включає:</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стратегію та процедури забезпечення якості освіти;</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систему та механізми забезпечення академічної доброчесності;</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оприлюднені критерії, правила і процедури оцінювання здобувачів освіти;</w:t>
            </w:r>
          </w:p>
          <w:p w:rsidR="002B6851" w:rsidRPr="00664A4F" w:rsidRDefault="005A3D70"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2B6851" w:rsidRPr="00664A4F">
              <w:rPr>
                <w:rFonts w:ascii="Times New Roman" w:eastAsia="Times New Roman" w:hAnsi="Times New Roman" w:cs="Times New Roman"/>
                <w:color w:val="000000"/>
                <w:sz w:val="28"/>
                <w:szCs w:val="28"/>
                <w:lang w:eastAsia="uk-UA"/>
              </w:rPr>
              <w:t>оприлюднені критерії, правила і процедури оцінювання педагогічної діяльності педагогічних працівників;</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оприлюднені критерії, правила і процедури оцінювання управлінської діяльності керівних працівників закладу освіти;</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забезпечення наявності необхідних ресурсів для організації освітнього процесу, у тому числі - для самостійної роботи здобувачів освіти;</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забезпечення наявності інформаційних систем для ефективного управління закладом освіти;</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створення у закладі освіти інклюзивного освітнього середовища (за потреби), універсального дизайну та розумного пристосування;</w:t>
            </w:r>
          </w:p>
          <w:p w:rsidR="00141AC9"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інші процедури та заходи, що визначаються спеціальними законами або документами закладу освіти.</w:t>
            </w:r>
          </w:p>
          <w:p w:rsidR="00141AC9" w:rsidRPr="00664A4F" w:rsidRDefault="00141AC9" w:rsidP="00664A4F">
            <w:pPr>
              <w:spacing w:after="0" w:line="360" w:lineRule="auto"/>
              <w:jc w:val="both"/>
              <w:rPr>
                <w:rFonts w:ascii="Times New Roman" w:eastAsia="Times New Roman" w:hAnsi="Times New Roman" w:cs="Times New Roman"/>
                <w:color w:val="000000"/>
                <w:sz w:val="28"/>
                <w:szCs w:val="28"/>
                <w:lang w:eastAsia="uk-UA"/>
              </w:rPr>
            </w:pPr>
          </w:p>
          <w:p w:rsidR="00DE6612" w:rsidRPr="00664A4F" w:rsidRDefault="00E06129" w:rsidP="00664A4F">
            <w:pPr>
              <w:spacing w:after="0" w:line="360" w:lineRule="auto"/>
              <w:jc w:val="both"/>
              <w:rPr>
                <w:rFonts w:ascii="Times New Roman" w:eastAsia="Times New Roman" w:hAnsi="Times New Roman" w:cs="Times New Roman"/>
                <w:b/>
                <w:bCs/>
                <w:color w:val="3A3A3A"/>
                <w:sz w:val="28"/>
                <w:szCs w:val="28"/>
                <w:lang w:eastAsia="uk-UA"/>
              </w:rPr>
            </w:pPr>
            <w:r w:rsidRPr="00664A4F">
              <w:rPr>
                <w:rFonts w:ascii="Times New Roman" w:eastAsia="Times New Roman" w:hAnsi="Times New Roman" w:cs="Times New Roman"/>
                <w:b/>
                <w:bCs/>
                <w:color w:val="3A3A3A"/>
                <w:sz w:val="28"/>
                <w:szCs w:val="28"/>
                <w:lang w:eastAsia="uk-UA"/>
              </w:rPr>
              <w:t>2. Стратегія та процедура забезпечення якості освіти</w:t>
            </w:r>
          </w:p>
          <w:p w:rsidR="00A776FF"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ab/>
              <w:t>Стратегія та процедура забезпечення якості освіти у Павлівському ліцеї  Волинської області базується на таких принципах:</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принцип процесного підходу, що розглядає діяльність закладу як сукупність освітніх процесів, які спрямовані на реалізацію визначених закладом стратегічних цілей, при цьому управління якістю освітніх послуг реалізується через функції планування, організації, мотивації та контролю;</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принцип цілісності, який вимагає єдності впливів освітньої діяльності, їх підпорядкованості, визначеній меті якості освітнього процесу;</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 xml:space="preserve">принцип безперервності, що свідчить про необхідність постійної реалізації суб’єктами освітньої діяльності на різних етапах процесу підготовки </w:t>
            </w:r>
            <w:r w:rsidRPr="00664A4F">
              <w:rPr>
                <w:rFonts w:ascii="Times New Roman" w:eastAsia="Times New Roman" w:hAnsi="Times New Roman" w:cs="Times New Roman"/>
                <w:color w:val="000000"/>
                <w:sz w:val="28"/>
                <w:szCs w:val="28"/>
                <w:lang w:eastAsia="uk-UA"/>
              </w:rPr>
              <w:lastRenderedPageBreak/>
              <w:t>випускника закладу;</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принцип розвитку, що виходить із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принцип партнерства, що враховує взаємозалежність та взаємну зацікавленість суб’єктів освітнього процесу, відповідно до їх поточних і майбутніх потреб у досягненні високої якості освітнього процесу.</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p>
          <w:p w:rsidR="00A776FF"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776FF" w:rsidRPr="00664A4F">
              <w:rPr>
                <w:rFonts w:ascii="Times New Roman" w:eastAsia="Times New Roman" w:hAnsi="Times New Roman" w:cs="Times New Roman"/>
                <w:color w:val="000000"/>
                <w:sz w:val="28"/>
                <w:szCs w:val="28"/>
                <w:lang w:eastAsia="uk-UA"/>
              </w:rPr>
              <w:t xml:space="preserve"> Стратегія (політика) та процедури забезпечення якості освіти передбачають здійснення таких процедур і заходів:</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забезпечення відповідності Державним стандартам загальної середньої освіти;</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удосконалення планування освітньої діяльності; </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системне управління якістю на всіх стадіях освітнього процесу;</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підвищення якості знань здобувачів освіти; </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посилення кадрового потенціалу закладу освіти та підвищення кваліфікації педагогічних працівників; </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забезпечення наявності необхідних ресурсів для організації освітнього процесу та підтримки здобувачів освіти; </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розвиток інформаційних систем з метою підвищення ефективності управління освітнім процесом; </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забезпечення публічності та відкритості інформації про діяльність закладу; </w:t>
            </w:r>
          </w:p>
          <w:p w:rsidR="00E06129"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створення системи запобігання та виявлення академічної недоброчесності в діяльності педагогічних працівників та здобувачів освіти.</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p>
          <w:p w:rsidR="004D2CB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4D2CB1" w:rsidRPr="00664A4F">
              <w:rPr>
                <w:rFonts w:ascii="Times New Roman" w:eastAsia="Times New Roman" w:hAnsi="Times New Roman" w:cs="Times New Roman"/>
                <w:color w:val="000000"/>
                <w:sz w:val="28"/>
                <w:szCs w:val="28"/>
                <w:lang w:eastAsia="uk-UA"/>
              </w:rPr>
              <w:t>Основними напрямками стратегії із забезпечення якості освітньої діяльності в закладі освіти є:</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якість освіти;</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рівень професійної компетентності педагогічних працівників і забезпечення їх вмотивованості до підвищення якості освітньої діяльності;</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якість реалізації освітніх програм, вдосконалення змісту, форм та методів </w:t>
            </w:r>
            <w:r w:rsidRPr="00664A4F">
              <w:rPr>
                <w:rFonts w:ascii="Times New Roman" w:eastAsia="Times New Roman" w:hAnsi="Times New Roman" w:cs="Times New Roman"/>
                <w:color w:val="000000"/>
                <w:sz w:val="28"/>
                <w:szCs w:val="28"/>
                <w:lang w:eastAsia="uk-UA"/>
              </w:rPr>
              <w:lastRenderedPageBreak/>
              <w:t>освітньої діяльності та підвищення рівня об’єктивності оцінювання.</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p>
          <w:p w:rsidR="004D2CB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946F9F" w:rsidRPr="00664A4F">
              <w:rPr>
                <w:rFonts w:ascii="Times New Roman" w:eastAsia="Times New Roman" w:hAnsi="Times New Roman" w:cs="Times New Roman"/>
                <w:color w:val="000000"/>
                <w:sz w:val="28"/>
                <w:szCs w:val="28"/>
                <w:lang w:eastAsia="uk-UA"/>
              </w:rPr>
              <w:t xml:space="preserve"> </w:t>
            </w:r>
            <w:r w:rsidR="004D2CB1" w:rsidRPr="00664A4F">
              <w:rPr>
                <w:rFonts w:ascii="Times New Roman" w:eastAsia="Times New Roman" w:hAnsi="Times New Roman" w:cs="Times New Roman"/>
                <w:color w:val="000000"/>
                <w:sz w:val="28"/>
                <w:szCs w:val="28"/>
                <w:lang w:eastAsia="uk-UA"/>
              </w:rPr>
              <w:t xml:space="preserve">Механізм функціонування системи забезпечення якості освіти </w:t>
            </w:r>
            <w:r w:rsidR="00946F9F" w:rsidRPr="00664A4F">
              <w:rPr>
                <w:rFonts w:ascii="Times New Roman" w:eastAsia="Times New Roman" w:hAnsi="Times New Roman" w:cs="Times New Roman"/>
                <w:color w:val="000000"/>
                <w:sz w:val="28"/>
                <w:szCs w:val="28"/>
                <w:lang w:eastAsia="uk-UA"/>
              </w:rPr>
              <w:t xml:space="preserve">у Павлівському ліцеї  Волинської області </w:t>
            </w:r>
            <w:r w:rsidR="004D2CB1" w:rsidRPr="00664A4F">
              <w:rPr>
                <w:rFonts w:ascii="Times New Roman" w:eastAsia="Times New Roman" w:hAnsi="Times New Roman" w:cs="Times New Roman"/>
                <w:color w:val="000000"/>
                <w:sz w:val="28"/>
                <w:szCs w:val="28"/>
                <w:lang w:eastAsia="uk-UA"/>
              </w:rPr>
              <w:t xml:space="preserve"> включає послідовну підготовку та практичну реалізацію наступних етапів управління:</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планування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організацію (переформатування/створення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контроль (розробка процедур вимірювання та зіставлення отриманих результатів зі стандартами);</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коригування (визначення та реалізація необхідних дій та заходів, націлених на стимулювання процесу досягнення максимальної відповідності стандартам).</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p>
          <w:p w:rsidR="004D2CB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4D2CB1" w:rsidRPr="00664A4F">
              <w:rPr>
                <w:rFonts w:ascii="Times New Roman" w:eastAsia="Times New Roman" w:hAnsi="Times New Roman" w:cs="Times New Roman"/>
                <w:color w:val="000000"/>
                <w:sz w:val="28"/>
                <w:szCs w:val="28"/>
                <w:lang w:eastAsia="uk-UA"/>
              </w:rPr>
              <w:t xml:space="preserve"> Система контролю якості освітнього процесу в закладі включає:</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с</w:t>
            </w:r>
            <w:r w:rsidR="004D2CB1" w:rsidRPr="00664A4F">
              <w:rPr>
                <w:rFonts w:ascii="Times New Roman" w:eastAsia="Times New Roman" w:hAnsi="Times New Roman" w:cs="Times New Roman"/>
                <w:color w:val="000000"/>
                <w:sz w:val="28"/>
                <w:szCs w:val="28"/>
                <w:lang w:eastAsia="uk-UA"/>
              </w:rPr>
              <w:t>амооцінку ефективності діяльності із забезпечення якості;</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к</w:t>
            </w:r>
            <w:r w:rsidR="004D2CB1" w:rsidRPr="00664A4F">
              <w:rPr>
                <w:rFonts w:ascii="Times New Roman" w:eastAsia="Times New Roman" w:hAnsi="Times New Roman" w:cs="Times New Roman"/>
                <w:color w:val="000000"/>
                <w:sz w:val="28"/>
                <w:szCs w:val="28"/>
                <w:lang w:eastAsia="uk-UA"/>
              </w:rPr>
              <w:t>онтроль якості результатів навчання та об’єктивності оцінювання;</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к</w:t>
            </w:r>
            <w:r w:rsidR="004D2CB1" w:rsidRPr="00664A4F">
              <w:rPr>
                <w:rFonts w:ascii="Times New Roman" w:eastAsia="Times New Roman" w:hAnsi="Times New Roman" w:cs="Times New Roman"/>
                <w:color w:val="000000"/>
                <w:sz w:val="28"/>
                <w:szCs w:val="28"/>
                <w:lang w:eastAsia="uk-UA"/>
              </w:rPr>
              <w:t>онтроль якості реалізації навчальних (освітніх) програм.</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p>
          <w:p w:rsidR="004D2CB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4D2CB1" w:rsidRPr="00664A4F">
              <w:rPr>
                <w:rFonts w:ascii="Times New Roman" w:eastAsia="Times New Roman" w:hAnsi="Times New Roman" w:cs="Times New Roman"/>
                <w:color w:val="000000"/>
                <w:sz w:val="28"/>
                <w:szCs w:val="28"/>
                <w:lang w:eastAsia="uk-UA"/>
              </w:rPr>
              <w:t xml:space="preserve">Критеріями ефективності внутрішньої системи забезпечення якості освіти </w:t>
            </w:r>
            <w:r w:rsidR="00946F9F" w:rsidRPr="00664A4F">
              <w:rPr>
                <w:rFonts w:ascii="Times New Roman" w:eastAsia="Times New Roman" w:hAnsi="Times New Roman" w:cs="Times New Roman"/>
                <w:color w:val="000000"/>
                <w:sz w:val="28"/>
                <w:szCs w:val="28"/>
                <w:lang w:eastAsia="uk-UA"/>
              </w:rPr>
              <w:t xml:space="preserve">у Павлівському ліцеї  Волинської області </w:t>
            </w:r>
            <w:r w:rsidR="004D2CB1" w:rsidRPr="00664A4F">
              <w:rPr>
                <w:rFonts w:ascii="Times New Roman" w:eastAsia="Times New Roman" w:hAnsi="Times New Roman" w:cs="Times New Roman"/>
                <w:color w:val="000000"/>
                <w:sz w:val="28"/>
                <w:szCs w:val="28"/>
                <w:lang w:eastAsia="uk-UA"/>
              </w:rPr>
              <w:t xml:space="preserve">є: </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д</w:t>
            </w:r>
            <w:r w:rsidR="004D2CB1" w:rsidRPr="00664A4F">
              <w:rPr>
                <w:rFonts w:ascii="Times New Roman" w:eastAsia="Times New Roman" w:hAnsi="Times New Roman" w:cs="Times New Roman"/>
                <w:color w:val="000000"/>
                <w:sz w:val="28"/>
                <w:szCs w:val="28"/>
                <w:lang w:eastAsia="uk-UA"/>
              </w:rPr>
              <w:t>осягнення здобувачів освіти, по</w:t>
            </w:r>
            <w:r w:rsidRPr="00664A4F">
              <w:rPr>
                <w:rFonts w:ascii="Times New Roman" w:eastAsia="Times New Roman" w:hAnsi="Times New Roman" w:cs="Times New Roman"/>
                <w:color w:val="000000"/>
                <w:sz w:val="28"/>
                <w:szCs w:val="28"/>
                <w:lang w:eastAsia="uk-UA"/>
              </w:rPr>
              <w:t>казники результатів їх навчання;</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в</w:t>
            </w:r>
            <w:r w:rsidR="004D2CB1" w:rsidRPr="00664A4F">
              <w:rPr>
                <w:rFonts w:ascii="Times New Roman" w:eastAsia="Times New Roman" w:hAnsi="Times New Roman" w:cs="Times New Roman"/>
                <w:color w:val="000000"/>
                <w:sz w:val="28"/>
                <w:szCs w:val="28"/>
                <w:lang w:eastAsia="uk-UA"/>
              </w:rPr>
              <w:t>ідповідність показників успішності здобувачів освіти результатам їх навчання на кожному рівні повної загальної середньої освіти під час державної підсумкової атестації, зовнішнього нез</w:t>
            </w:r>
            <w:r w:rsidRPr="00664A4F">
              <w:rPr>
                <w:rFonts w:ascii="Times New Roman" w:eastAsia="Times New Roman" w:hAnsi="Times New Roman" w:cs="Times New Roman"/>
                <w:color w:val="000000"/>
                <w:sz w:val="28"/>
                <w:szCs w:val="28"/>
                <w:lang w:eastAsia="uk-UA"/>
              </w:rPr>
              <w:t>алежного оцінювання;</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я</w:t>
            </w:r>
            <w:r w:rsidR="004D2CB1" w:rsidRPr="00664A4F">
              <w:rPr>
                <w:rFonts w:ascii="Times New Roman" w:eastAsia="Times New Roman" w:hAnsi="Times New Roman" w:cs="Times New Roman"/>
                <w:color w:val="000000"/>
                <w:sz w:val="28"/>
                <w:szCs w:val="28"/>
                <w:lang w:eastAsia="uk-UA"/>
              </w:rPr>
              <w:t xml:space="preserve">кісний склад та ефективність </w:t>
            </w:r>
            <w:r w:rsidRPr="00664A4F">
              <w:rPr>
                <w:rFonts w:ascii="Times New Roman" w:eastAsia="Times New Roman" w:hAnsi="Times New Roman" w:cs="Times New Roman"/>
                <w:color w:val="000000"/>
                <w:sz w:val="28"/>
                <w:szCs w:val="28"/>
                <w:lang w:eastAsia="uk-UA"/>
              </w:rPr>
              <w:t>роботи педагогічних працівників;</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п</w:t>
            </w:r>
            <w:r w:rsidR="004D2CB1" w:rsidRPr="00664A4F">
              <w:rPr>
                <w:rFonts w:ascii="Times New Roman" w:eastAsia="Times New Roman" w:hAnsi="Times New Roman" w:cs="Times New Roman"/>
                <w:color w:val="000000"/>
                <w:sz w:val="28"/>
                <w:szCs w:val="28"/>
                <w:lang w:eastAsia="uk-UA"/>
              </w:rPr>
              <w:t>оказник наявності освітніх, методичних і матеріально-технічних ресурсів для забезпечення якісного освітнього процесу</w:t>
            </w:r>
            <w:r w:rsidRPr="00664A4F">
              <w:rPr>
                <w:rFonts w:ascii="Times New Roman" w:eastAsia="Times New Roman" w:hAnsi="Times New Roman" w:cs="Times New Roman"/>
                <w:color w:val="000000"/>
                <w:sz w:val="28"/>
                <w:szCs w:val="28"/>
                <w:lang w:eastAsia="uk-UA"/>
              </w:rPr>
              <w:t>;</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p>
          <w:p w:rsidR="004D2CB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4D2CB1" w:rsidRPr="00664A4F">
              <w:rPr>
                <w:rFonts w:ascii="Times New Roman" w:eastAsia="Times New Roman" w:hAnsi="Times New Roman" w:cs="Times New Roman"/>
                <w:color w:val="000000"/>
                <w:sz w:val="28"/>
                <w:szCs w:val="28"/>
                <w:lang w:eastAsia="uk-UA"/>
              </w:rPr>
              <w:t>Завдання внутрішньої системи забезпечення якості освіти</w:t>
            </w:r>
            <w:r w:rsidR="00946F9F" w:rsidRPr="00664A4F">
              <w:rPr>
                <w:rFonts w:ascii="Times New Roman" w:eastAsia="Times New Roman" w:hAnsi="Times New Roman" w:cs="Times New Roman"/>
                <w:color w:val="000000"/>
                <w:sz w:val="28"/>
                <w:szCs w:val="28"/>
                <w:lang w:eastAsia="uk-UA"/>
              </w:rPr>
              <w:t xml:space="preserve"> у Павлівському ліцеї  Волинської області</w:t>
            </w:r>
            <w:r w:rsidR="004D2CB1" w:rsidRPr="00664A4F">
              <w:rPr>
                <w:rFonts w:ascii="Times New Roman" w:eastAsia="Times New Roman" w:hAnsi="Times New Roman" w:cs="Times New Roman"/>
                <w:color w:val="000000"/>
                <w:sz w:val="28"/>
                <w:szCs w:val="28"/>
                <w:lang w:eastAsia="uk-UA"/>
              </w:rPr>
              <w:t>:</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оновлення методичної бази освітньої діяльності;</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контроль за виконанням навчальних планів та освітньої програми, якістю знань, умінь і навичок учнів, розробка рекомендацій щодо їх покращення;</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моніторинг та оптимізація соціально-психологічного середовища закладу освіти; – створення необхідних умов для підвищення фахового кваліфікаційного рівня педагогічних працівників.</w:t>
            </w:r>
          </w:p>
          <w:p w:rsidR="00946F9F"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p>
          <w:p w:rsidR="00946F9F"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У</w:t>
            </w:r>
            <w:r w:rsidR="004D2CB1" w:rsidRPr="00664A4F">
              <w:rPr>
                <w:rFonts w:ascii="Times New Roman" w:eastAsia="Times New Roman" w:hAnsi="Times New Roman" w:cs="Times New Roman"/>
                <w:color w:val="000000"/>
                <w:sz w:val="28"/>
                <w:szCs w:val="28"/>
                <w:lang w:eastAsia="uk-UA"/>
              </w:rPr>
              <w:t xml:space="preserve"> ході реалізації Стратегії використовуються різні підходи до самооцінювання: </w:t>
            </w:r>
          </w:p>
          <w:p w:rsidR="00946F9F"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кількісний;</w:t>
            </w:r>
          </w:p>
          <w:p w:rsidR="00946F9F"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описовий;</w:t>
            </w:r>
          </w:p>
          <w:p w:rsidR="00946F9F"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4D2CB1" w:rsidRPr="00664A4F">
              <w:rPr>
                <w:rFonts w:ascii="Times New Roman" w:eastAsia="Times New Roman" w:hAnsi="Times New Roman" w:cs="Times New Roman"/>
                <w:color w:val="000000"/>
                <w:sz w:val="28"/>
                <w:szCs w:val="28"/>
                <w:lang w:eastAsia="uk-UA"/>
              </w:rPr>
              <w:t xml:space="preserve"> комбінований, тобто поєднання кількісного й описового.</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p>
          <w:p w:rsidR="004D2CB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946F9F" w:rsidRPr="00664A4F">
              <w:rPr>
                <w:rFonts w:ascii="Times New Roman" w:eastAsia="Times New Roman" w:hAnsi="Times New Roman" w:cs="Times New Roman"/>
                <w:color w:val="000000"/>
                <w:sz w:val="28"/>
                <w:szCs w:val="28"/>
                <w:lang w:eastAsia="uk-UA"/>
              </w:rPr>
              <w:t xml:space="preserve"> </w:t>
            </w:r>
            <w:r w:rsidR="004D2CB1" w:rsidRPr="00664A4F">
              <w:rPr>
                <w:rFonts w:ascii="Times New Roman" w:eastAsia="Times New Roman" w:hAnsi="Times New Roman" w:cs="Times New Roman"/>
                <w:color w:val="000000"/>
                <w:sz w:val="28"/>
                <w:szCs w:val="28"/>
                <w:lang w:eastAsia="uk-UA"/>
              </w:rPr>
              <w:t>Для вивчення якості освітньої діяльності у закладі використовується такі методи збору інформації та інструменти:</w:t>
            </w:r>
          </w:p>
          <w:p w:rsidR="00946F9F"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опитування (анкетування учасників освітнього процесу (педагогів,</w:t>
            </w:r>
            <w:r w:rsidR="00946F9F" w:rsidRPr="00664A4F">
              <w:rPr>
                <w:rFonts w:ascii="Times New Roman" w:eastAsia="Times New Roman" w:hAnsi="Times New Roman" w:cs="Times New Roman"/>
                <w:color w:val="000000"/>
                <w:sz w:val="28"/>
                <w:szCs w:val="28"/>
                <w:lang w:eastAsia="uk-UA"/>
              </w:rPr>
              <w:t xml:space="preserve"> учнів, батьків);</w:t>
            </w:r>
          </w:p>
          <w:p w:rsidR="00946F9F"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4D2CB1" w:rsidRPr="00664A4F">
              <w:rPr>
                <w:rFonts w:ascii="Times New Roman" w:eastAsia="Times New Roman" w:hAnsi="Times New Roman" w:cs="Times New Roman"/>
                <w:color w:val="000000"/>
                <w:sz w:val="28"/>
                <w:szCs w:val="28"/>
                <w:lang w:eastAsia="uk-UA"/>
              </w:rPr>
              <w:t xml:space="preserve"> інтерв’ю (з педагогічними працівниками, представник</w:t>
            </w:r>
            <w:r w:rsidRPr="00664A4F">
              <w:rPr>
                <w:rFonts w:ascii="Times New Roman" w:eastAsia="Times New Roman" w:hAnsi="Times New Roman" w:cs="Times New Roman"/>
                <w:color w:val="000000"/>
                <w:sz w:val="28"/>
                <w:szCs w:val="28"/>
                <w:lang w:eastAsia="uk-UA"/>
              </w:rPr>
              <w:t>ами учнівського самоврядування);</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4D2CB1" w:rsidRPr="00664A4F">
              <w:rPr>
                <w:rFonts w:ascii="Times New Roman" w:eastAsia="Times New Roman" w:hAnsi="Times New Roman" w:cs="Times New Roman"/>
                <w:color w:val="000000"/>
                <w:sz w:val="28"/>
                <w:szCs w:val="28"/>
                <w:lang w:eastAsia="uk-UA"/>
              </w:rPr>
              <w:t xml:space="preserve"> фокус-групи (з батьками, учнями, представниками учнівського самоврядування, педагогами);</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вивчення документації (річний план роботи, протоколи засідань</w:t>
            </w:r>
            <w:r w:rsidR="00946F9F"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color w:val="000000"/>
                <w:sz w:val="28"/>
                <w:szCs w:val="28"/>
                <w:lang w:eastAsia="uk-UA"/>
              </w:rPr>
              <w:t>педагогічної ради, класні журнали тощо);</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моніторинги навчальних досягнень здобувачів освіти, педагогічної діяльності (спостереження за проведенням навчальних занять, за освітнім середовищем, санітарно-гігієнічних умов, стану забезпечення навчальних приміщень, безпеки спортивних та ігрових майданчиків, роботи їдальні, впливу середовища на навчальну діяльність тощо);</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lastRenderedPageBreak/>
              <w:t>– аналіз даних та показників, які впливають на освітню діяльність (система оцінювання навчальних досягнень учнів, підсумкове оцінювання учнів, фінансування закладу освіти, кількісно-якісний кваліфікаційний склад педагогічних працівників тощо);</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інші інструменти, не заперечені законодавством.</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Основними показниками, які підлягають контрольно-оцінній діяльності, є стандарти, визначені Державною службою якості освіти України для проведення аудиту (освітнє середовище, педагогічна діяльність, система оцінювання учнів і управлінські процеси).</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Контрольно-оцінна діяльність проводиться з метою вивчення та оцінки якості освітньої діяльності і отримання інформації про реальний стан справ за кількома десятками параметрів, кожен з яких розкриває роботу закладу глибше. Така інформація допомагає проаналізувати силь</w:t>
            </w:r>
            <w:r w:rsidR="00946F9F" w:rsidRPr="00664A4F">
              <w:rPr>
                <w:rFonts w:ascii="Times New Roman" w:eastAsia="Times New Roman" w:hAnsi="Times New Roman" w:cs="Times New Roman"/>
                <w:color w:val="000000"/>
                <w:sz w:val="28"/>
                <w:szCs w:val="28"/>
                <w:lang w:eastAsia="uk-UA"/>
              </w:rPr>
              <w:t>ні і слабкі сторони роботи ліцею</w:t>
            </w:r>
            <w:r w:rsidRPr="00664A4F">
              <w:rPr>
                <w:rFonts w:ascii="Times New Roman" w:eastAsia="Times New Roman" w:hAnsi="Times New Roman" w:cs="Times New Roman"/>
                <w:color w:val="000000"/>
                <w:sz w:val="28"/>
                <w:szCs w:val="28"/>
                <w:lang w:eastAsia="uk-UA"/>
              </w:rPr>
              <w:t>, підказує можливі шляхи підвищення якості освітньої діяльності.</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p>
          <w:p w:rsidR="00E06129" w:rsidRPr="00664A4F" w:rsidRDefault="00E06129" w:rsidP="00664A4F">
            <w:pPr>
              <w:spacing w:before="100" w:beforeAutospacing="1" w:after="100" w:afterAutospacing="1" w:line="360" w:lineRule="auto"/>
              <w:jc w:val="both"/>
              <w:rPr>
                <w:rFonts w:ascii="Times New Roman" w:eastAsia="Times New Roman" w:hAnsi="Times New Roman" w:cs="Times New Roman"/>
                <w:b/>
                <w:bCs/>
                <w:color w:val="3A3A3A"/>
                <w:sz w:val="28"/>
                <w:szCs w:val="28"/>
                <w:lang w:eastAsia="uk-UA"/>
              </w:rPr>
            </w:pPr>
            <w:r w:rsidRPr="00664A4F">
              <w:rPr>
                <w:rFonts w:ascii="Times New Roman" w:eastAsia="Times New Roman" w:hAnsi="Times New Roman" w:cs="Times New Roman"/>
                <w:b/>
                <w:bCs/>
                <w:color w:val="3A3A3A"/>
                <w:sz w:val="28"/>
                <w:szCs w:val="28"/>
                <w:lang w:eastAsia="uk-UA"/>
              </w:rPr>
              <w:t>3. Система та механізми забезпечення академічної доброчесності</w:t>
            </w:r>
            <w:r w:rsidR="00BE102F" w:rsidRPr="00664A4F">
              <w:rPr>
                <w:rFonts w:ascii="Times New Roman" w:hAnsi="Times New Roman" w:cs="Times New Roman"/>
                <w:sz w:val="28"/>
                <w:szCs w:val="28"/>
              </w:rPr>
              <w:t xml:space="preserve"> </w:t>
            </w:r>
            <w:r w:rsidR="00BE102F" w:rsidRPr="00664A4F">
              <w:rPr>
                <w:rFonts w:ascii="Times New Roman" w:eastAsia="Times New Roman" w:hAnsi="Times New Roman" w:cs="Times New Roman"/>
                <w:b/>
                <w:bCs/>
                <w:color w:val="3A3A3A"/>
                <w:sz w:val="28"/>
                <w:szCs w:val="28"/>
                <w:lang w:eastAsia="uk-UA"/>
              </w:rPr>
              <w:t>у Павлівському ліцеї  Волинської області</w:t>
            </w:r>
          </w:p>
          <w:p w:rsidR="0070490D" w:rsidRPr="00664A4F" w:rsidRDefault="00781540"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70490D" w:rsidRPr="00664A4F">
              <w:rPr>
                <w:rFonts w:ascii="Times New Roman" w:eastAsia="Times New Roman" w:hAnsi="Times New Roman" w:cs="Times New Roman"/>
                <w:color w:val="000000"/>
                <w:sz w:val="28"/>
                <w:szCs w:val="28"/>
                <w:lang w:eastAsia="uk-UA"/>
              </w:rPr>
              <w:t>Академічна доброчесність - це сукупність етичних принципів і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Система забезпечення академічної доброчесності</w:t>
            </w:r>
            <w:r w:rsidR="00AE5821" w:rsidRPr="00664A4F">
              <w:rPr>
                <w:rFonts w:ascii="Times New Roman" w:hAnsi="Times New Roman" w:cs="Times New Roman"/>
                <w:sz w:val="28"/>
                <w:szCs w:val="28"/>
              </w:rPr>
              <w:t xml:space="preserve"> </w:t>
            </w:r>
            <w:r w:rsidR="00AE5821" w:rsidRPr="00664A4F">
              <w:rPr>
                <w:rFonts w:ascii="Times New Roman" w:eastAsia="Times New Roman" w:hAnsi="Times New Roman" w:cs="Times New Roman"/>
                <w:color w:val="000000"/>
                <w:sz w:val="28"/>
                <w:szCs w:val="28"/>
                <w:lang w:eastAsia="uk-UA"/>
              </w:rPr>
              <w:t>у Павлівському ліцеї  Волинської області функціонує відповідно до статті 42 Закону України «Про освіту».</w:t>
            </w:r>
          </w:p>
          <w:p w:rsidR="0070490D" w:rsidRPr="00664A4F" w:rsidRDefault="00664A4F"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70490D"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Дотримання академічної доброчесності педагогічними працівниками передбачає:</w:t>
            </w:r>
            <w:r w:rsidR="0070490D" w:rsidRPr="00664A4F">
              <w:rPr>
                <w:rFonts w:ascii="Times New Roman" w:eastAsia="Times New Roman" w:hAnsi="Times New Roman" w:cs="Times New Roman"/>
                <w:color w:val="000000"/>
                <w:sz w:val="28"/>
                <w:szCs w:val="28"/>
                <w:lang w:eastAsia="uk-UA"/>
              </w:rPr>
              <w:t xml:space="preserve"> </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 xml:space="preserve">посилання на джерела інформації у разі використання ідей, розробок, </w:t>
            </w:r>
            <w:r w:rsidR="00AE5821" w:rsidRPr="00664A4F">
              <w:rPr>
                <w:rFonts w:ascii="Times New Roman" w:eastAsia="Times New Roman" w:hAnsi="Times New Roman" w:cs="Times New Roman"/>
                <w:color w:val="000000"/>
                <w:sz w:val="28"/>
                <w:szCs w:val="28"/>
                <w:lang w:eastAsia="uk-UA"/>
              </w:rPr>
              <w:lastRenderedPageBreak/>
              <w:t>тверджень, відомостей;</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дотримання норм законодавства про авторське право і суміжні права;</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bCs/>
                <w:color w:val="3A3A3A"/>
                <w:sz w:val="28"/>
                <w:szCs w:val="28"/>
                <w:lang w:eastAsia="uk-UA"/>
              </w:rPr>
              <w:t>-к</w:t>
            </w:r>
            <w:r w:rsidR="00AE5821" w:rsidRPr="00664A4F">
              <w:rPr>
                <w:rFonts w:ascii="Times New Roman" w:eastAsia="Times New Roman" w:hAnsi="Times New Roman" w:cs="Times New Roman"/>
                <w:bCs/>
                <w:color w:val="3A3A3A"/>
                <w:sz w:val="28"/>
                <w:szCs w:val="28"/>
                <w:lang w:eastAsia="uk-UA"/>
              </w:rPr>
              <w:t>онтроль за дотриманням академічної доброчесності здобувачами освіти:</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об’єктивне оцінювання результатів навчання.</w:t>
            </w:r>
          </w:p>
          <w:p w:rsidR="00AE5821" w:rsidRPr="00664A4F" w:rsidRDefault="00664A4F"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bCs/>
                <w:color w:val="3A3A3A"/>
                <w:sz w:val="28"/>
                <w:szCs w:val="28"/>
                <w:lang w:eastAsia="uk-UA"/>
              </w:rPr>
              <w:t xml:space="preserve">        </w:t>
            </w:r>
            <w:r w:rsidR="00AE5821" w:rsidRPr="00664A4F">
              <w:rPr>
                <w:rFonts w:ascii="Times New Roman" w:eastAsia="Times New Roman" w:hAnsi="Times New Roman" w:cs="Times New Roman"/>
                <w:bCs/>
                <w:color w:val="3A3A3A"/>
                <w:sz w:val="28"/>
                <w:szCs w:val="28"/>
                <w:lang w:eastAsia="uk-UA"/>
              </w:rPr>
              <w:t>Дотримання академічної доброчесності здобувачами освіти передбачає:</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 xml:space="preserve"> самостійне виконання навчальних завдань, завдань поточного та підсумкового контролю результатів навчання;</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 xml:space="preserve"> посилання на джерела інформації у разі використання ідей, розробок, тверджень, відомостей;</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постійна підготовка до уроків, домашніх завдань;</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самостійне подання щоденника для виставлення педагогом одержаних балів;</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 xml:space="preserve"> надання достовірної інформації про власні результати навчання батькам (особам, які їх замінюють).</w:t>
            </w:r>
          </w:p>
          <w:p w:rsidR="00AE5821" w:rsidRPr="00664A4F" w:rsidRDefault="00664A4F" w:rsidP="00664A4F">
            <w:pPr>
              <w:spacing w:before="100" w:beforeAutospacing="1" w:after="100" w:afterAutospacing="1" w:line="360" w:lineRule="auto"/>
              <w:jc w:val="both"/>
              <w:rPr>
                <w:rFonts w:ascii="Times New Roman" w:eastAsia="Times New Roman" w:hAnsi="Times New Roman" w:cs="Times New Roman"/>
                <w:bCs/>
                <w:color w:val="3A3A3A"/>
                <w:sz w:val="28"/>
                <w:szCs w:val="28"/>
                <w:lang w:eastAsia="uk-UA"/>
              </w:rPr>
            </w:pPr>
            <w:r w:rsidRPr="00664A4F">
              <w:rPr>
                <w:rFonts w:ascii="Times New Roman" w:eastAsia="Times New Roman" w:hAnsi="Times New Roman" w:cs="Times New Roman"/>
                <w:bCs/>
                <w:color w:val="3A3A3A"/>
                <w:sz w:val="28"/>
                <w:szCs w:val="28"/>
                <w:lang w:eastAsia="uk-UA"/>
              </w:rPr>
              <w:t xml:space="preserve">     </w:t>
            </w:r>
            <w:r w:rsidR="00AE5821" w:rsidRPr="00664A4F">
              <w:rPr>
                <w:rFonts w:ascii="Times New Roman" w:eastAsia="Times New Roman" w:hAnsi="Times New Roman" w:cs="Times New Roman"/>
                <w:bCs/>
                <w:color w:val="3A3A3A"/>
                <w:sz w:val="28"/>
                <w:szCs w:val="28"/>
                <w:lang w:eastAsia="uk-UA"/>
              </w:rPr>
              <w:t xml:space="preserve"> Порушенням академічної доброчесності у Павлівському ліцеї  Волинської області вважається:</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 xml:space="preserve">самоплагіат - оприлюднення (частково або повністю) власних раніше </w:t>
            </w:r>
            <w:r w:rsidRPr="00664A4F">
              <w:rPr>
                <w:rFonts w:ascii="Times New Roman" w:eastAsia="Times New Roman" w:hAnsi="Times New Roman" w:cs="Times New Roman"/>
                <w:color w:val="000000"/>
                <w:sz w:val="28"/>
                <w:szCs w:val="28"/>
                <w:lang w:eastAsia="uk-UA"/>
              </w:rPr>
              <w:lastRenderedPageBreak/>
              <w:t>опублікованих наукових результатів як нових наукових результатів;</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фабрикація - вигадування даних чи фактів, що використовуються в освітньому процесі або наукових дослідженнях;</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фальсифікація - свідома зміна чи модифікація вже наявних даних, що стосуються освітнього процесу чи наукових досліджень;</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необ’єктивне оцінювання - свідоме завищення або заниження оцінки результатів навчання здобувачів освіти.</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відмова своєчасно надавати інформацію (усно або письмово) про методики, технології, прийоми, методи викладання, стан виконання програми, рівень сформованості компетентностей здобувачами освіти;</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невиконання обов’язків педагогічного працівника, передбачених статтею 54 Закону України «Про освіту».</w:t>
            </w:r>
          </w:p>
          <w:p w:rsidR="00AE582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bCs/>
                <w:color w:val="3A3A3A"/>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 </w:t>
            </w:r>
            <w:r w:rsidR="00AE5821" w:rsidRPr="00664A4F">
              <w:rPr>
                <w:rFonts w:ascii="Times New Roman" w:eastAsia="Times New Roman" w:hAnsi="Times New Roman" w:cs="Times New Roman"/>
                <w:bCs/>
                <w:color w:val="3A3A3A"/>
                <w:sz w:val="28"/>
                <w:szCs w:val="28"/>
                <w:lang w:eastAsia="uk-UA"/>
              </w:rPr>
              <w:t>Заходи, спрямовані на дотримання академічної доброчесності у Павлівському ліцеї  Волинської області, включають:</w:t>
            </w:r>
          </w:p>
          <w:p w:rsidR="00AE5821" w:rsidRPr="00664A4F" w:rsidRDefault="0070490D"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w:t>
            </w:r>
            <w:r w:rsidR="00AE5821" w:rsidRPr="00664A4F">
              <w:rPr>
                <w:rFonts w:ascii="Times New Roman" w:eastAsia="Times New Roman" w:hAnsi="Times New Roman" w:cs="Times New Roman"/>
                <w:color w:val="000000"/>
                <w:sz w:val="28"/>
                <w:szCs w:val="28"/>
                <w:lang w:eastAsia="uk-UA"/>
              </w:rPr>
              <w:t xml:space="preserve">знайомлення педагогічних працівників, здобувачів освіти з вимогами щодо </w:t>
            </w:r>
            <w:r w:rsidR="00AE5821" w:rsidRPr="00664A4F">
              <w:rPr>
                <w:rFonts w:ascii="Times New Roman" w:eastAsia="Times New Roman" w:hAnsi="Times New Roman" w:cs="Times New Roman"/>
                <w:color w:val="000000"/>
                <w:sz w:val="28"/>
                <w:szCs w:val="28"/>
                <w:lang w:eastAsia="uk-UA"/>
              </w:rPr>
              <w:lastRenderedPageBreak/>
              <w:t>належного оформлення посилань на використані джерела інформації;</w:t>
            </w:r>
          </w:p>
          <w:p w:rsidR="00AE5821" w:rsidRPr="00664A4F" w:rsidRDefault="0070490D"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w:t>
            </w:r>
            <w:r w:rsidR="00AE5821" w:rsidRPr="00664A4F">
              <w:rPr>
                <w:rFonts w:ascii="Times New Roman" w:eastAsia="Times New Roman" w:hAnsi="Times New Roman" w:cs="Times New Roman"/>
                <w:color w:val="000000"/>
                <w:sz w:val="28"/>
                <w:szCs w:val="28"/>
                <w:lang w:eastAsia="uk-UA"/>
              </w:rPr>
              <w:t>знайомлення педагогічних працівників, здобувачів освіти з документами, що унормовують дотримання академічної доброчесності та встановлюють відповідальність за її порушення;</w:t>
            </w:r>
          </w:p>
          <w:p w:rsidR="00AE5821" w:rsidRPr="00664A4F" w:rsidRDefault="0070490D"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п</w:t>
            </w:r>
            <w:r w:rsidR="00AE5821" w:rsidRPr="00664A4F">
              <w:rPr>
                <w:rFonts w:ascii="Times New Roman" w:eastAsia="Times New Roman" w:hAnsi="Times New Roman" w:cs="Times New Roman"/>
                <w:color w:val="000000"/>
                <w:sz w:val="28"/>
                <w:szCs w:val="28"/>
                <w:lang w:eastAsia="uk-UA"/>
              </w:rPr>
              <w:t>роведення методичних заходів, що забезпечують формування загальних компетентностей з дотриманням правових та етичних норм і принципів, коректного менеджменту інформації при роботі з інформаційними ресурсами й об’єктами інтелектуальної власності;</w:t>
            </w:r>
          </w:p>
          <w:p w:rsidR="00AE5821" w:rsidRPr="00664A4F" w:rsidRDefault="0070490D"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в</w:t>
            </w:r>
            <w:r w:rsidR="00AE5821" w:rsidRPr="00664A4F">
              <w:rPr>
                <w:rFonts w:ascii="Times New Roman" w:eastAsia="Times New Roman" w:hAnsi="Times New Roman" w:cs="Times New Roman"/>
                <w:color w:val="000000"/>
                <w:sz w:val="28"/>
                <w:szCs w:val="28"/>
                <w:lang w:eastAsia="uk-UA"/>
              </w:rPr>
              <w:t>ключення до планів виховної роботи класних колективів заходів із формування у здобувачів освіти етичних норм, що унеможливлюють порушення академічної доброчесності;</w:t>
            </w:r>
          </w:p>
          <w:p w:rsidR="00AE5821" w:rsidRPr="00664A4F" w:rsidRDefault="0070490D"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р</w:t>
            </w:r>
            <w:r w:rsidR="00AE5821" w:rsidRPr="00664A4F">
              <w:rPr>
                <w:rFonts w:ascii="Times New Roman" w:eastAsia="Times New Roman" w:hAnsi="Times New Roman" w:cs="Times New Roman"/>
                <w:color w:val="000000"/>
                <w:sz w:val="28"/>
                <w:szCs w:val="28"/>
                <w:lang w:eastAsia="uk-UA"/>
              </w:rPr>
              <w:t>озміщення на веб-сайті закладу правових та етичних норм, принципів та правил, якими мають керуватися учасники освітнього процесу.</w:t>
            </w:r>
          </w:p>
          <w:p w:rsidR="00AE5821" w:rsidRPr="00664A4F" w:rsidRDefault="00AE5821" w:rsidP="00664A4F">
            <w:pPr>
              <w:spacing w:after="0" w:line="360" w:lineRule="auto"/>
              <w:jc w:val="both"/>
              <w:rPr>
                <w:rFonts w:ascii="Times New Roman" w:eastAsia="Times New Roman" w:hAnsi="Times New Roman" w:cs="Times New Roman"/>
                <w:color w:val="000000"/>
                <w:sz w:val="28"/>
                <w:szCs w:val="28"/>
                <w:lang w:eastAsia="uk-UA"/>
              </w:rPr>
            </w:pPr>
          </w:p>
          <w:p w:rsidR="00AE582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bCs/>
                <w:color w:val="3A3A3A"/>
                <w:sz w:val="28"/>
                <w:szCs w:val="28"/>
                <w:lang w:eastAsia="uk-UA"/>
              </w:rPr>
              <w:t xml:space="preserve">      </w:t>
            </w:r>
            <w:r w:rsidR="00AE5821" w:rsidRPr="00664A4F">
              <w:rPr>
                <w:rFonts w:ascii="Times New Roman" w:eastAsia="Times New Roman" w:hAnsi="Times New Roman" w:cs="Times New Roman"/>
                <w:bCs/>
                <w:color w:val="3A3A3A"/>
                <w:sz w:val="28"/>
                <w:szCs w:val="28"/>
                <w:lang w:eastAsia="uk-UA"/>
              </w:rPr>
              <w:t>Виявлення порушень академічно</w:t>
            </w:r>
            <w:r w:rsidR="00AE5821" w:rsidRPr="00664A4F">
              <w:rPr>
                <w:rFonts w:ascii="Times New Roman" w:eastAsia="Times New Roman" w:hAnsi="Times New Roman" w:cs="Times New Roman"/>
                <w:color w:val="000000"/>
                <w:sz w:val="28"/>
                <w:szCs w:val="28"/>
                <w:lang w:eastAsia="uk-UA"/>
              </w:rPr>
              <w:t>ї доброчесності у Павлівському ліцеї  Волинської області в ії здійснюється наступним чином.</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Особа, яка виявила порушення академічної доброчесності педагогічним працівником, здобувачем освіти має право звернутися з письмовою заявою до директора. Заява щодо зазначеного порушення розглядається на засіданні Комісії, яка створюється наказом директора і ухвалює рішення про притягнення до академічної відповідальності (за погодженням з органом самоврядування здобувачів освіти)</w:t>
            </w: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До складу Комісії входять представники педагогічного колективу та батьківської громади. Склад комісії погоджується на засіданні педагогічної ради закладу освіти та затверджується наказом керівника.</w:t>
            </w:r>
          </w:p>
          <w:p w:rsidR="00AE5821" w:rsidRPr="00664A4F" w:rsidRDefault="00AE582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Термін повноважень Комісії – 1 рік.</w:t>
            </w:r>
          </w:p>
          <w:p w:rsidR="00AE5821" w:rsidRPr="00664A4F" w:rsidRDefault="00AE582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Комісія звітує про свою роботу раз на рік. </w:t>
            </w:r>
          </w:p>
          <w:p w:rsidR="00AE5821" w:rsidRPr="00664A4F" w:rsidRDefault="00664A4F"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CA7572" w:rsidRPr="00664A4F">
              <w:rPr>
                <w:rFonts w:ascii="Times New Roman" w:eastAsia="Times New Roman" w:hAnsi="Times New Roman" w:cs="Times New Roman"/>
                <w:color w:val="000000"/>
                <w:sz w:val="28"/>
                <w:szCs w:val="28"/>
                <w:lang w:eastAsia="uk-UA"/>
              </w:rPr>
              <w:t xml:space="preserve">За </w:t>
            </w:r>
            <w:r w:rsidR="00AE5821" w:rsidRPr="00664A4F">
              <w:rPr>
                <w:rFonts w:ascii="Times New Roman" w:eastAsia="Times New Roman" w:hAnsi="Times New Roman" w:cs="Times New Roman"/>
                <w:color w:val="000000"/>
                <w:sz w:val="28"/>
                <w:szCs w:val="28"/>
                <w:lang w:eastAsia="uk-UA"/>
              </w:rPr>
              <w:t>порушення академічної доброчесності </w:t>
            </w:r>
            <w:r w:rsidR="00AE5821" w:rsidRPr="00664A4F">
              <w:rPr>
                <w:rFonts w:ascii="Times New Roman" w:eastAsia="Times New Roman" w:hAnsi="Times New Roman" w:cs="Times New Roman"/>
                <w:bCs/>
                <w:color w:val="3A3A3A"/>
                <w:sz w:val="28"/>
                <w:szCs w:val="28"/>
                <w:lang w:eastAsia="uk-UA"/>
              </w:rPr>
              <w:t xml:space="preserve">педагогічні працівники  Павлівського ліцею Волинської області </w:t>
            </w:r>
            <w:r w:rsidR="00AE5821" w:rsidRPr="00664A4F">
              <w:rPr>
                <w:rFonts w:ascii="Times New Roman" w:eastAsia="Times New Roman" w:hAnsi="Times New Roman" w:cs="Times New Roman"/>
                <w:color w:val="000000"/>
                <w:sz w:val="28"/>
                <w:szCs w:val="28"/>
                <w:lang w:eastAsia="uk-UA"/>
              </w:rPr>
              <w:t>можуть бути притягнені до такої академічної відповідальності:</w:t>
            </w:r>
          </w:p>
          <w:p w:rsidR="00AE5821"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 xml:space="preserve"> відмова в присвоєнні кваліфікаційної категорії;</w:t>
            </w:r>
          </w:p>
          <w:p w:rsidR="00AE5821"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lastRenderedPageBreak/>
              <w:t>-</w:t>
            </w:r>
            <w:r w:rsidR="00AE5821" w:rsidRPr="00664A4F">
              <w:rPr>
                <w:rFonts w:ascii="Times New Roman" w:eastAsia="Times New Roman" w:hAnsi="Times New Roman" w:cs="Times New Roman"/>
                <w:color w:val="000000"/>
                <w:sz w:val="28"/>
                <w:szCs w:val="28"/>
                <w:lang w:eastAsia="uk-UA"/>
              </w:rPr>
              <w:t xml:space="preserve"> позбавлення присвоєної кваліфікаційної категорії;</w:t>
            </w:r>
          </w:p>
          <w:p w:rsidR="00AE5821"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відмова в присвоєнні педагогічного звання;</w:t>
            </w:r>
          </w:p>
          <w:p w:rsidR="00AE5821"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 xml:space="preserve"> позбавлення присвоєного педагогічного звання;</w:t>
            </w:r>
          </w:p>
          <w:p w:rsidR="00AE5821"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позбавлення права брати участь у роботі визначених законом органів</w:t>
            </w: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чи займати визначені законом посади. </w:t>
            </w:r>
          </w:p>
          <w:p w:rsidR="00AE582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За порушення академічної доброчесності </w:t>
            </w:r>
            <w:r w:rsidR="00AE5821" w:rsidRPr="00664A4F">
              <w:rPr>
                <w:rFonts w:ascii="Times New Roman" w:eastAsia="Times New Roman" w:hAnsi="Times New Roman" w:cs="Times New Roman"/>
                <w:bCs/>
                <w:color w:val="3A3A3A"/>
                <w:sz w:val="28"/>
                <w:szCs w:val="28"/>
                <w:lang w:eastAsia="uk-UA"/>
              </w:rPr>
              <w:t>здобувачі освіти</w:t>
            </w:r>
            <w:r w:rsidR="00AE5821" w:rsidRPr="00664A4F">
              <w:rPr>
                <w:rFonts w:ascii="Times New Roman" w:eastAsia="Times New Roman" w:hAnsi="Times New Roman" w:cs="Times New Roman"/>
                <w:color w:val="000000"/>
                <w:sz w:val="28"/>
                <w:szCs w:val="28"/>
                <w:lang w:eastAsia="uk-UA"/>
              </w:rPr>
              <w:t> можуть бути притягнені до такої академічної відповідальності:</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повторне проходження оцінювання (контрольна, практична, лабораторна роботи, тест, залік тощо);</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повторне проходження відповідного освітнього компонента освітньої програми.</w:t>
            </w:r>
          </w:p>
          <w:p w:rsidR="005A3D70" w:rsidRPr="00781540" w:rsidRDefault="005A3D70" w:rsidP="00664A4F">
            <w:pPr>
              <w:widowControl w:val="0"/>
              <w:tabs>
                <w:tab w:val="left" w:pos="284"/>
                <w:tab w:val="left" w:pos="1134"/>
              </w:tabs>
              <w:spacing w:after="0" w:line="360" w:lineRule="auto"/>
              <w:jc w:val="both"/>
              <w:rPr>
                <w:rFonts w:ascii="Times New Roman" w:eastAsia="Times New Roman" w:hAnsi="Times New Roman" w:cs="Times New Roman"/>
                <w:sz w:val="16"/>
                <w:szCs w:val="16"/>
                <w:lang w:eastAsia="ru-RU"/>
              </w:rPr>
            </w:pPr>
          </w:p>
          <w:tbl>
            <w:tblPr>
              <w:tblW w:w="104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3"/>
              <w:gridCol w:w="992"/>
              <w:gridCol w:w="2126"/>
              <w:gridCol w:w="2552"/>
              <w:gridCol w:w="3407"/>
            </w:tblGrid>
            <w:tr w:rsidR="005A3D70" w:rsidRPr="00781540" w:rsidTr="00032C22">
              <w:trPr>
                <w:trHeight w:val="1015"/>
              </w:trPr>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Порушення</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академічної</w:t>
                  </w:r>
                </w:p>
                <w:p w:rsidR="005A3D70" w:rsidRPr="00781540" w:rsidRDefault="005A3D70" w:rsidP="00664A4F">
                  <w:pPr>
                    <w:spacing w:after="0" w:line="360" w:lineRule="auto"/>
                    <w:ind w:firstLine="30"/>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доброчесності</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Суб’єкти</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порушення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Обставини та умови</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порушення</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академічної</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доброчесності</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Наслідки і форма відповідальності</w:t>
                  </w:r>
                </w:p>
              </w:tc>
              <w:tc>
                <w:tcPr>
                  <w:tcW w:w="3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Орган/посадова особа, який приймає рішення про призначен. виду відповід.</w:t>
                  </w:r>
                </w:p>
              </w:tc>
            </w:tr>
            <w:tr w:rsidR="005A3D70" w:rsidRPr="00781540" w:rsidTr="00032C22">
              <w:trPr>
                <w:trHeight w:val="2284"/>
              </w:trPr>
              <w:tc>
                <w:tcPr>
                  <w:tcW w:w="141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Списування</w:t>
                  </w: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after="0"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Здобувачі  освіти</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bCs/>
                      <w:sz w:val="24"/>
                      <w:szCs w:val="24"/>
                    </w:rPr>
                    <w:t>- самостійні роботи;</w:t>
                  </w:r>
                </w:p>
                <w:p w:rsidR="005A3D70" w:rsidRPr="00781540" w:rsidRDefault="005A3D70" w:rsidP="00664A4F">
                  <w:pPr>
                    <w:spacing w:after="0" w:line="360" w:lineRule="auto"/>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-контрольні роботи;</w:t>
                  </w:r>
                </w:p>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-моніторинги якості знань</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Default="005A3D70" w:rsidP="00664A4F">
                  <w:pPr>
                    <w:spacing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lang w:val="ru-RU"/>
                    </w:rPr>
                    <w:t xml:space="preserve">Повторне письмове проходження оцінювання </w:t>
                  </w:r>
                  <w:r w:rsidRPr="00781540">
                    <w:rPr>
                      <w:rFonts w:ascii="Times New Roman" w:eastAsia="Calibri" w:hAnsi="Times New Roman" w:cs="Times New Roman"/>
                      <w:sz w:val="24"/>
                      <w:szCs w:val="24"/>
                    </w:rPr>
                    <w:t xml:space="preserve"> </w:t>
                  </w:r>
                </w:p>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sz w:val="24"/>
                      <w:szCs w:val="24"/>
                    </w:rPr>
                    <w:t xml:space="preserve"> </w:t>
                  </w:r>
                  <w:r w:rsidRPr="00781540">
                    <w:rPr>
                      <w:rFonts w:ascii="Times New Roman" w:eastAsia="Calibri" w:hAnsi="Times New Roman" w:cs="Times New Roman"/>
                      <w:sz w:val="24"/>
                      <w:szCs w:val="24"/>
                      <w:lang w:val="ru-RU"/>
                    </w:rPr>
                    <w:t>Термін</w:t>
                  </w:r>
                  <w:r w:rsidRPr="00781540">
                    <w:rPr>
                      <w:rFonts w:ascii="Times New Roman" w:eastAsia="Calibri" w:hAnsi="Times New Roman" w:cs="Times New Roman"/>
                      <w:sz w:val="24"/>
                      <w:szCs w:val="24"/>
                    </w:rPr>
                    <w:t xml:space="preserve"> </w:t>
                  </w:r>
                  <w:r w:rsidRPr="00781540">
                    <w:rPr>
                      <w:rFonts w:ascii="Times New Roman" w:eastAsia="Calibri" w:hAnsi="Times New Roman" w:cs="Times New Roman"/>
                      <w:sz w:val="24"/>
                      <w:szCs w:val="24"/>
                      <w:lang w:val="ru-RU"/>
                    </w:rPr>
                    <w:t>-</w:t>
                  </w:r>
                  <w:r w:rsidRPr="00781540">
                    <w:rPr>
                      <w:rFonts w:ascii="Times New Roman" w:eastAsia="Calibri" w:hAnsi="Times New Roman" w:cs="Times New Roman"/>
                      <w:sz w:val="24"/>
                      <w:szCs w:val="24"/>
                    </w:rPr>
                    <w:t xml:space="preserve"> </w:t>
                  </w:r>
                  <w:r w:rsidRPr="00781540">
                    <w:rPr>
                      <w:rFonts w:ascii="Times New Roman" w:eastAsia="Calibri" w:hAnsi="Times New Roman" w:cs="Times New Roman"/>
                      <w:sz w:val="24"/>
                      <w:szCs w:val="24"/>
                      <w:lang w:val="ru-RU"/>
                    </w:rPr>
                    <w:t>1 тиждень або</w:t>
                  </w:r>
                  <w:r w:rsidRPr="00781540">
                    <w:rPr>
                      <w:rFonts w:ascii="Times New Roman" w:eastAsia="Calibri" w:hAnsi="Times New Roman" w:cs="Times New Roman"/>
                      <w:sz w:val="24"/>
                      <w:szCs w:val="24"/>
                    </w:rPr>
                    <w:t xml:space="preserve"> </w:t>
                  </w:r>
                  <w:r w:rsidRPr="00781540">
                    <w:rPr>
                      <w:rFonts w:ascii="Times New Roman" w:eastAsia="Calibri" w:hAnsi="Times New Roman" w:cs="Times New Roman"/>
                      <w:sz w:val="24"/>
                      <w:szCs w:val="24"/>
                      <w:lang w:val="ru-RU"/>
                    </w:rPr>
                    <w:t>повторне проходження відповідного освітнього компонента освітньої програми</w:t>
                  </w:r>
                </w:p>
              </w:tc>
              <w:tc>
                <w:tcPr>
                  <w:tcW w:w="3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Учителі-предметники</w:t>
                  </w:r>
                </w:p>
              </w:tc>
            </w:tr>
            <w:tr w:rsidR="005A3D70" w:rsidRPr="00781540" w:rsidTr="00032C22">
              <w:trPr>
                <w:trHeight w:val="498"/>
              </w:trPr>
              <w:tc>
                <w:tcPr>
                  <w:tcW w:w="141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bCs/>
                      <w:sz w:val="24"/>
                      <w:szCs w:val="24"/>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after="0" w:line="360" w:lineRule="auto"/>
                    <w:jc w:val="both"/>
                    <w:rPr>
                      <w:rFonts w:ascii="Times New Roman" w:eastAsia="Calibri" w:hAnsi="Times New Roman" w:cs="Times New Roman"/>
                      <w:bCs/>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after="0"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Державна підсумкова атестація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sz w:val="24"/>
                      <w:szCs w:val="24"/>
                      <w:lang w:val="ru-RU"/>
                    </w:rPr>
                    <w:t>Повторне проходження ДПА</w:t>
                  </w:r>
                </w:p>
              </w:tc>
              <w:tc>
                <w:tcPr>
                  <w:tcW w:w="3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bCs/>
                      <w:sz w:val="24"/>
                      <w:szCs w:val="24"/>
                    </w:rPr>
                    <w:t>Атестаційна</w:t>
                  </w:r>
                </w:p>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комісія</w:t>
                  </w:r>
                </w:p>
              </w:tc>
            </w:tr>
            <w:tr w:rsidR="005A3D70" w:rsidRPr="00781540" w:rsidTr="00032C22">
              <w:trPr>
                <w:trHeight w:val="239"/>
              </w:trPr>
              <w:tc>
                <w:tcPr>
                  <w:tcW w:w="141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bCs/>
                      <w:sz w:val="24"/>
                      <w:szCs w:val="24"/>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after="0" w:line="360" w:lineRule="auto"/>
                    <w:jc w:val="both"/>
                    <w:rPr>
                      <w:rFonts w:ascii="Times New Roman" w:eastAsia="Calibri" w:hAnsi="Times New Roman" w:cs="Times New Roman"/>
                      <w:bCs/>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І етап (шкільний) Всеукраїнських учнівських олімпіад, конкурсів</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sz w:val="24"/>
                      <w:szCs w:val="24"/>
                    </w:rPr>
                    <w:t>Робота учасника анулюється, не оцінюється. У разі повторних випадків списування учасник не допускається до участі в інших олімпіадах, конкурсах</w:t>
                  </w:r>
                </w:p>
              </w:tc>
              <w:tc>
                <w:tcPr>
                  <w:tcW w:w="3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Оргкомітет, журі</w:t>
                  </w:r>
                </w:p>
              </w:tc>
            </w:tr>
            <w:tr w:rsidR="005A3D70" w:rsidRPr="00781540" w:rsidTr="00032C22">
              <w:trPr>
                <w:trHeight w:val="1328"/>
              </w:trPr>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ind w:left="142"/>
                    <w:jc w:val="both"/>
                    <w:rPr>
                      <w:rFonts w:ascii="Times New Roman" w:eastAsia="Calibri" w:hAnsi="Times New Roman" w:cs="Times New Roman"/>
                      <w:bCs/>
                      <w:sz w:val="24"/>
                      <w:szCs w:val="24"/>
                    </w:rPr>
                  </w:pP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Необ'єктивне оцінювання</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результатів</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навчання</w:t>
                  </w:r>
                </w:p>
                <w:p w:rsidR="005A3D70" w:rsidRPr="00781540" w:rsidRDefault="005A3D70" w:rsidP="00664A4F">
                  <w:pPr>
                    <w:spacing w:after="0" w:line="360" w:lineRule="auto"/>
                    <w:ind w:left="142"/>
                    <w:jc w:val="both"/>
                    <w:rPr>
                      <w:rFonts w:ascii="Times New Roman" w:eastAsia="Calibri" w:hAnsi="Times New Roman" w:cs="Times New Roman"/>
                      <w:sz w:val="24"/>
                      <w:szCs w:val="24"/>
                    </w:rPr>
                  </w:pPr>
                  <w:r w:rsidRPr="00781540">
                    <w:rPr>
                      <w:rFonts w:ascii="Times New Roman" w:eastAsia="Calibri" w:hAnsi="Times New Roman" w:cs="Times New Roman"/>
                      <w:bCs/>
                      <w:sz w:val="24"/>
                      <w:szCs w:val="24"/>
                    </w:rPr>
                    <w:t>здобувачів освіти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ind w:left="142"/>
                    <w:jc w:val="both"/>
                    <w:rPr>
                      <w:rFonts w:ascii="Times New Roman" w:eastAsia="Calibri" w:hAnsi="Times New Roman" w:cs="Times New Roman"/>
                      <w:bCs/>
                      <w:sz w:val="24"/>
                      <w:szCs w:val="24"/>
                    </w:rPr>
                  </w:pPr>
                </w:p>
                <w:p w:rsidR="005A3D70" w:rsidRPr="00781540" w:rsidRDefault="005A3D70" w:rsidP="00664A4F">
                  <w:pPr>
                    <w:spacing w:after="0" w:line="360" w:lineRule="auto"/>
                    <w:ind w:left="142"/>
                    <w:jc w:val="both"/>
                    <w:rPr>
                      <w:rFonts w:ascii="Times New Roman" w:eastAsia="Calibri" w:hAnsi="Times New Roman" w:cs="Times New Roman"/>
                      <w:sz w:val="24"/>
                      <w:szCs w:val="24"/>
                    </w:rPr>
                  </w:pPr>
                  <w:r w:rsidRPr="00781540">
                    <w:rPr>
                      <w:rFonts w:ascii="Times New Roman" w:eastAsia="Calibri" w:hAnsi="Times New Roman" w:cs="Times New Roman"/>
                      <w:bCs/>
                      <w:sz w:val="24"/>
                      <w:szCs w:val="24"/>
                    </w:rPr>
                    <w:t>Педагогічні працівники</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ind w:left="142"/>
                    <w:jc w:val="both"/>
                    <w:rPr>
                      <w:rFonts w:ascii="Times New Roman" w:eastAsia="Calibri" w:hAnsi="Times New Roman" w:cs="Times New Roman"/>
                      <w:bCs/>
                      <w:sz w:val="24"/>
                      <w:szCs w:val="24"/>
                    </w:rPr>
                  </w:pP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xml:space="preserve">Свідоме завищення або заниження оцінки результатів навчання: </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усні відповіді;</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домашні роботи;</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контрольні роботи;</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лабораторні та практичні роботи:</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ДПА;</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xml:space="preserve">- тематичне оцінювання; </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xml:space="preserve">- моніторинги; </w:t>
                  </w:r>
                </w:p>
                <w:p w:rsidR="005A3D70" w:rsidRPr="00781540" w:rsidRDefault="005A3D70" w:rsidP="00664A4F">
                  <w:pPr>
                    <w:spacing w:after="0" w:line="360" w:lineRule="auto"/>
                    <w:ind w:left="142"/>
                    <w:jc w:val="both"/>
                    <w:rPr>
                      <w:rFonts w:ascii="Times New Roman" w:eastAsia="Calibri" w:hAnsi="Times New Roman" w:cs="Times New Roman"/>
                      <w:sz w:val="24"/>
                      <w:szCs w:val="24"/>
                    </w:rPr>
                  </w:pPr>
                  <w:r w:rsidRPr="00781540">
                    <w:rPr>
                      <w:rFonts w:ascii="Times New Roman" w:eastAsia="Calibri" w:hAnsi="Times New Roman" w:cs="Times New Roman"/>
                      <w:bCs/>
                      <w:sz w:val="24"/>
                      <w:szCs w:val="24"/>
                    </w:rPr>
                    <w:t>- олімпіадні та конкурсні роботи</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ind w:left="142"/>
                    <w:jc w:val="both"/>
                    <w:rPr>
                      <w:rFonts w:ascii="Times New Roman" w:eastAsia="Calibri" w:hAnsi="Times New Roman" w:cs="Times New Roman"/>
                      <w:bCs/>
                      <w:sz w:val="24"/>
                      <w:szCs w:val="24"/>
                    </w:rPr>
                  </w:pP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xml:space="preserve">Педагогічному працівнику рекомендується опрацювати критерії оцінювання навчальних </w:t>
                  </w:r>
                  <w:r w:rsidRPr="00781540">
                    <w:rPr>
                      <w:rFonts w:ascii="Times New Roman" w:eastAsia="Calibri" w:hAnsi="Times New Roman" w:cs="Times New Roman"/>
                      <w:bCs/>
                      <w:color w:val="000000"/>
                      <w:sz w:val="24"/>
                      <w:szCs w:val="24"/>
                    </w:rPr>
                    <w:t>досягнень.</w:t>
                  </w:r>
                  <w:r w:rsidRPr="00781540">
                    <w:rPr>
                      <w:rFonts w:ascii="Times New Roman" w:eastAsia="Calibri" w:hAnsi="Times New Roman" w:cs="Times New Roman"/>
                      <w:bCs/>
                      <w:sz w:val="24"/>
                      <w:szCs w:val="24"/>
                    </w:rPr>
                    <w:t xml:space="preserve"> Факти систематичних порушень враховуються при встановленні кваліфікаційної категорії, присвоєнні педагогічних звань</w:t>
                  </w:r>
                </w:p>
                <w:p w:rsidR="005A3D70" w:rsidRPr="00781540" w:rsidRDefault="005A3D70" w:rsidP="00664A4F">
                  <w:pPr>
                    <w:spacing w:after="0" w:line="360" w:lineRule="auto"/>
                    <w:ind w:left="142"/>
                    <w:jc w:val="both"/>
                    <w:rPr>
                      <w:rFonts w:ascii="Times New Roman" w:eastAsia="Calibri" w:hAnsi="Times New Roman" w:cs="Times New Roman"/>
                      <w:sz w:val="16"/>
                      <w:szCs w:val="16"/>
                      <w:lang w:val="ru-RU"/>
                    </w:rPr>
                  </w:pPr>
                </w:p>
              </w:tc>
              <w:tc>
                <w:tcPr>
                  <w:tcW w:w="3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ind w:left="142"/>
                    <w:jc w:val="both"/>
                    <w:rPr>
                      <w:rFonts w:ascii="Times New Roman" w:eastAsia="Calibri" w:hAnsi="Times New Roman" w:cs="Times New Roman"/>
                      <w:bCs/>
                      <w:sz w:val="24"/>
                      <w:szCs w:val="24"/>
                    </w:rPr>
                  </w:pP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Адміністрація</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закладу,</w:t>
                  </w:r>
                </w:p>
                <w:p w:rsidR="005A3D70" w:rsidRPr="00781540" w:rsidRDefault="005A3D70" w:rsidP="00664A4F">
                  <w:pPr>
                    <w:spacing w:after="0" w:line="360" w:lineRule="auto"/>
                    <w:ind w:left="142"/>
                    <w:jc w:val="both"/>
                    <w:rPr>
                      <w:rFonts w:ascii="Times New Roman" w:eastAsia="Calibri" w:hAnsi="Times New Roman" w:cs="Times New Roman"/>
                      <w:sz w:val="24"/>
                      <w:szCs w:val="24"/>
                    </w:rPr>
                  </w:pPr>
                  <w:r w:rsidRPr="00781540">
                    <w:rPr>
                      <w:rFonts w:ascii="Times New Roman" w:eastAsia="Calibri" w:hAnsi="Times New Roman" w:cs="Times New Roman"/>
                      <w:bCs/>
                      <w:sz w:val="24"/>
                      <w:szCs w:val="24"/>
                    </w:rPr>
                    <w:t>атестаційні комісії усіх рівнів</w:t>
                  </w:r>
                </w:p>
              </w:tc>
            </w:tr>
            <w:tr w:rsidR="005A3D70" w:rsidRPr="00781540" w:rsidTr="00032C22">
              <w:trPr>
                <w:trHeight w:val="1328"/>
              </w:trPr>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Обман:</w:t>
                  </w:r>
                </w:p>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Фальсифікація</w:t>
                  </w:r>
                </w:p>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Фабрикація</w:t>
                  </w:r>
                </w:p>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Плагіат</w:t>
                  </w:r>
                </w:p>
                <w:p w:rsidR="005A3D70" w:rsidRPr="00781540" w:rsidRDefault="005A3D70" w:rsidP="00664A4F">
                  <w:pPr>
                    <w:spacing w:after="0" w:line="360" w:lineRule="auto"/>
                    <w:jc w:val="both"/>
                    <w:rPr>
                      <w:rFonts w:ascii="Times New Roman" w:eastAsia="Calibri" w:hAnsi="Times New Roman" w:cs="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Педагогічні працівники </w:t>
                  </w:r>
                  <w:r w:rsidRPr="00781540">
                    <w:rPr>
                      <w:rFonts w:ascii="Times New Roman" w:eastAsia="Calibri" w:hAnsi="Times New Roman" w:cs="Times New Roman"/>
                      <w:sz w:val="24"/>
                      <w:szCs w:val="24"/>
                    </w:rPr>
                    <w:lastRenderedPageBreak/>
                    <w:t>як автори</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Навчально-методичні освітні продукти, створені </w:t>
                  </w:r>
                  <w:r w:rsidRPr="00781540">
                    <w:rPr>
                      <w:rFonts w:ascii="Times New Roman" w:eastAsia="Calibri" w:hAnsi="Times New Roman" w:cs="Times New Roman"/>
                      <w:sz w:val="24"/>
                      <w:szCs w:val="24"/>
                    </w:rPr>
                    <w:lastRenderedPageBreak/>
                    <w:t xml:space="preserve">педагогічними працівниками: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 методичні рекомендації;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 навчальний посібник;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навчально-методичний посібник;</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 наочний посібник;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 практичний посібник;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навчальний наочний посібник;</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збірка;</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 методична збірка;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 методичний вісник;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стаття;</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методична розробка</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Встановлення порушень такого порядку як спотворене </w:t>
                  </w:r>
                  <w:r w:rsidRPr="00781540">
                    <w:rPr>
                      <w:rFonts w:ascii="Times New Roman" w:eastAsia="Calibri" w:hAnsi="Times New Roman" w:cs="Times New Roman"/>
                      <w:sz w:val="24"/>
                      <w:szCs w:val="24"/>
                    </w:rPr>
                    <w:lastRenderedPageBreak/>
                    <w:t>представлення у методичних розробках, публікаціях чужих розробок, ідей, синтезу або компіляції чужих джерел, використання Інтернету без посилань, фальсифікація наукових досліджень, неправдива інформація про власну освітню діяльність</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є підставою для відмови</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в присвоєнні або</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позбавлені раніше</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присвоєного</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педагогічного звання,</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кваліфікаційної категорії</w:t>
                  </w:r>
                </w:p>
                <w:p w:rsidR="005A3D70" w:rsidRPr="00781540" w:rsidRDefault="005A3D70" w:rsidP="00664A4F">
                  <w:pPr>
                    <w:spacing w:after="0" w:line="360" w:lineRule="auto"/>
                    <w:jc w:val="both"/>
                    <w:rPr>
                      <w:rFonts w:ascii="Times New Roman" w:eastAsia="Calibri" w:hAnsi="Times New Roman" w:cs="Times New Roman"/>
                      <w:sz w:val="16"/>
                      <w:szCs w:val="16"/>
                      <w:lang w:val="ru-RU"/>
                    </w:rPr>
                  </w:pPr>
                </w:p>
              </w:tc>
              <w:tc>
                <w:tcPr>
                  <w:tcW w:w="3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sz w:val="24"/>
                      <w:szCs w:val="24"/>
                    </w:rPr>
                    <w:t>Педагогі</w:t>
                  </w:r>
                  <w:r>
                    <w:rPr>
                      <w:rFonts w:ascii="Times New Roman" w:eastAsia="Calibri" w:hAnsi="Times New Roman" w:cs="Times New Roman"/>
                      <w:sz w:val="24"/>
                      <w:szCs w:val="24"/>
                    </w:rPr>
                    <w:t>чна та методичні ради</w:t>
                  </w:r>
                  <w:r w:rsidRPr="00781540">
                    <w:rPr>
                      <w:rFonts w:ascii="Times New Roman" w:eastAsia="Calibri" w:hAnsi="Times New Roman" w:cs="Times New Roman"/>
                      <w:sz w:val="24"/>
                      <w:szCs w:val="24"/>
                    </w:rPr>
                    <w:t xml:space="preserve"> закладу,  атестаційна  комісія </w:t>
                  </w:r>
                </w:p>
              </w:tc>
            </w:tr>
          </w:tbl>
          <w:p w:rsidR="00CA7572" w:rsidRDefault="00CA7572" w:rsidP="00664A4F">
            <w:pPr>
              <w:spacing w:after="0" w:line="360" w:lineRule="auto"/>
              <w:jc w:val="both"/>
              <w:rPr>
                <w:rFonts w:ascii="Times New Roman" w:eastAsia="Times New Roman" w:hAnsi="Times New Roman" w:cs="Times New Roman"/>
                <w:color w:val="000000"/>
                <w:sz w:val="28"/>
                <w:szCs w:val="28"/>
                <w:lang w:eastAsia="uk-UA"/>
              </w:rPr>
            </w:pPr>
          </w:p>
          <w:p w:rsid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
          <w:p w:rsidR="00AE582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 Кожна особа, стосовно якої порушено питання про порушення нею академічної доброчесності, має такі права:</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 xml:space="preserve"> ознайомлюватися з усіма матеріалами перевірки щодо встановлення факту порушення академічної доброчесності, подавати до них зауваження;</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 xml:space="preserve"> знати про дату, час і місце та бути присутньою під час розгляду питання про </w:t>
            </w:r>
            <w:r w:rsidR="00AE5821" w:rsidRPr="00664A4F">
              <w:rPr>
                <w:rFonts w:ascii="Times New Roman" w:eastAsia="Times New Roman" w:hAnsi="Times New Roman" w:cs="Times New Roman"/>
                <w:color w:val="000000"/>
                <w:sz w:val="28"/>
                <w:szCs w:val="28"/>
                <w:lang w:eastAsia="uk-UA"/>
              </w:rPr>
              <w:lastRenderedPageBreak/>
              <w:t>встановлення факту порушення академічної доброчесності та притягнення її до академічної відповідальності;</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 xml:space="preserve"> оскаржити рішення про притягнення до академічної відповідальності до органу, уповноваженого розглядати апеляції, або до суду. </w:t>
            </w:r>
          </w:p>
          <w:p w:rsidR="00306F59" w:rsidRPr="00664A4F" w:rsidRDefault="00781540"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p>
          <w:p w:rsidR="00E06129" w:rsidRPr="00664A4F" w:rsidRDefault="00E0612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b/>
                <w:bCs/>
                <w:color w:val="3A3A3A"/>
                <w:sz w:val="28"/>
                <w:szCs w:val="28"/>
                <w:lang w:eastAsia="uk-UA"/>
              </w:rPr>
              <w:t>4. Критерії, правила і процедури оцінювання здобувачів освіти</w:t>
            </w:r>
          </w:p>
          <w:p w:rsidR="007B522E"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Компетентнісна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 Оцінювання має ґрунтуватися на позитивному принципі, що передусім передбачає врахування рівня досягнень учня.</w:t>
            </w:r>
          </w:p>
          <w:p w:rsidR="007B522E"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7B522E" w:rsidRPr="00664A4F">
              <w:rPr>
                <w:rFonts w:ascii="Times New Roman" w:eastAsia="Times New Roman" w:hAnsi="Times New Roman" w:cs="Times New Roman"/>
                <w:color w:val="000000"/>
                <w:sz w:val="28"/>
                <w:szCs w:val="28"/>
                <w:lang w:eastAsia="uk-UA"/>
              </w:rPr>
              <w:t>Відповідно до пункту 22 статті 1 Закону України «Про освіту» результати навчання - це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виміряти і оцінити та які особа здатна продемонструвати після завершення освітньої програми або окремих освітніх компонентів.</w:t>
            </w:r>
          </w:p>
          <w:p w:rsidR="00CA7572" w:rsidRPr="00664A4F"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306F59" w:rsidRPr="00664A4F">
              <w:rPr>
                <w:rFonts w:ascii="Times New Roman" w:eastAsia="Times New Roman" w:hAnsi="Times New Roman" w:cs="Times New Roman"/>
                <w:color w:val="000000"/>
                <w:sz w:val="28"/>
                <w:szCs w:val="28"/>
                <w:lang w:eastAsia="uk-UA"/>
              </w:rPr>
              <w:t xml:space="preserve"> </w:t>
            </w:r>
            <w:r w:rsidR="00CA7572" w:rsidRPr="00664A4F">
              <w:rPr>
                <w:rFonts w:ascii="Times New Roman" w:eastAsia="Times New Roman" w:hAnsi="Times New Roman" w:cs="Times New Roman"/>
                <w:color w:val="000000"/>
                <w:sz w:val="28"/>
                <w:szCs w:val="28"/>
                <w:lang w:eastAsia="uk-UA"/>
              </w:rPr>
              <w:t>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До ключових компетентностей належать:</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i/>
                <w:color w:val="000000"/>
                <w:sz w:val="28"/>
                <w:szCs w:val="28"/>
                <w:lang w:eastAsia="uk-UA"/>
              </w:rPr>
              <w:t>-   вільне володіння державною мовою</w:t>
            </w:r>
            <w:r w:rsidRPr="00664A4F">
              <w:rPr>
                <w:rFonts w:ascii="Times New Roman" w:eastAsia="Times New Roman" w:hAnsi="Times New Roman" w:cs="Times New Roman"/>
                <w:color w:val="000000"/>
                <w:sz w:val="28"/>
                <w:szCs w:val="28"/>
                <w:lang w:eastAsia="uk-UA"/>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lastRenderedPageBreak/>
              <w:t xml:space="preserve">- </w:t>
            </w:r>
            <w:r w:rsidRPr="00664A4F">
              <w:rPr>
                <w:rFonts w:ascii="Times New Roman" w:eastAsia="Times New Roman" w:hAnsi="Times New Roman" w:cs="Times New Roman"/>
                <w:i/>
                <w:color w:val="000000"/>
                <w:sz w:val="28"/>
                <w:szCs w:val="28"/>
                <w:lang w:eastAsia="uk-UA"/>
              </w:rPr>
              <w:t>здатність спілкуватися рідною</w:t>
            </w:r>
            <w:r w:rsidRPr="00664A4F">
              <w:rPr>
                <w:rFonts w:ascii="Times New Roman" w:eastAsia="Times New Roman" w:hAnsi="Times New Roman" w:cs="Times New Roman"/>
                <w:color w:val="000000"/>
                <w:sz w:val="28"/>
                <w:szCs w:val="28"/>
                <w:lang w:eastAsia="uk-UA"/>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математична компетентність</w:t>
            </w:r>
            <w:r w:rsidRPr="00664A4F">
              <w:rPr>
                <w:rFonts w:ascii="Times New Roman" w:eastAsia="Times New Roman" w:hAnsi="Times New Roman" w:cs="Times New Roman"/>
                <w:color w:val="000000"/>
                <w:sz w:val="28"/>
                <w:szCs w:val="28"/>
                <w:lang w:eastAsia="uk-UA"/>
              </w:rPr>
              <w:t>, що передбачає виявлення простих математичних залежностей у навколишньому світі, моделювання процесів та ситуацій із застосуванням математичних відношень і вимірювань, усвідомлення ролі математичних знань та вмінь в особистому і суспільному житті людини;</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компетентності у галузі природничих наук, техніки і технологій</w:t>
            </w:r>
            <w:r w:rsidRPr="00664A4F">
              <w:rPr>
                <w:rFonts w:ascii="Times New Roman" w:eastAsia="Times New Roman" w:hAnsi="Times New Roman" w:cs="Times New Roman"/>
                <w:color w:val="000000"/>
                <w:sz w:val="28"/>
                <w:szCs w:val="28"/>
                <w:lang w:eastAsia="uk-UA"/>
              </w:rPr>
              <w:t>, що передбачають формування допитливості, прагнення шукати та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та навколишній світ шляхом спостереження та дослідження;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інноваційність</w:t>
            </w:r>
            <w:r w:rsidRPr="00664A4F">
              <w:rPr>
                <w:rFonts w:ascii="Times New Roman" w:eastAsia="Times New Roman" w:hAnsi="Times New Roman" w:cs="Times New Roman"/>
                <w:color w:val="000000"/>
                <w:sz w:val="28"/>
                <w:szCs w:val="28"/>
                <w:lang w:eastAsia="uk-UA"/>
              </w:rPr>
              <w:t>,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екологічна компетентність</w:t>
            </w:r>
            <w:r w:rsidRPr="00664A4F">
              <w:rPr>
                <w:rFonts w:ascii="Times New Roman" w:eastAsia="Times New Roman" w:hAnsi="Times New Roman" w:cs="Times New Roman"/>
                <w:color w:val="000000"/>
                <w:sz w:val="28"/>
                <w:szCs w:val="28"/>
                <w:lang w:eastAsia="uk-UA"/>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інформаційно-комунікаційна компетентність</w:t>
            </w:r>
            <w:r w:rsidRPr="00664A4F">
              <w:rPr>
                <w:rFonts w:ascii="Times New Roman" w:eastAsia="Times New Roman" w:hAnsi="Times New Roman" w:cs="Times New Roman"/>
                <w:color w:val="000000"/>
                <w:sz w:val="28"/>
                <w:szCs w:val="28"/>
                <w:lang w:eastAsia="uk-UA"/>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lastRenderedPageBreak/>
              <w:t xml:space="preserve">- </w:t>
            </w:r>
            <w:r w:rsidRPr="00664A4F">
              <w:rPr>
                <w:rFonts w:ascii="Times New Roman" w:eastAsia="Times New Roman" w:hAnsi="Times New Roman" w:cs="Times New Roman"/>
                <w:i/>
                <w:color w:val="000000"/>
                <w:sz w:val="28"/>
                <w:szCs w:val="28"/>
                <w:lang w:eastAsia="uk-UA"/>
              </w:rPr>
              <w:t>навчання впродовж життя</w:t>
            </w:r>
            <w:r w:rsidRPr="00664A4F">
              <w:rPr>
                <w:rFonts w:ascii="Times New Roman" w:eastAsia="Times New Roman" w:hAnsi="Times New Roman" w:cs="Times New Roman"/>
                <w:color w:val="000000"/>
                <w:sz w:val="28"/>
                <w:szCs w:val="28"/>
                <w:lang w:eastAsia="uk-UA"/>
              </w:rPr>
              <w:t>,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і способів їх досягнення, навчання працювати самостійно та в групі;</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громадянські та соціальні</w:t>
            </w:r>
            <w:r w:rsidRPr="00664A4F">
              <w:rPr>
                <w:rFonts w:ascii="Times New Roman" w:eastAsia="Times New Roman" w:hAnsi="Times New Roman" w:cs="Times New Roman"/>
                <w:color w:val="000000"/>
                <w:sz w:val="28"/>
                <w:szCs w:val="28"/>
                <w:lang w:eastAsia="uk-UA"/>
              </w:rPr>
              <w:t xml:space="preserve">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у житті класу та школи, повагу до прав інших осіб, уміння діяти в конфліктних ситуаціях, пов’язаних із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та збереження здоров’я інших людей, дотримання здорового способу життя;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культурна компетентність</w:t>
            </w:r>
            <w:r w:rsidRPr="00664A4F">
              <w:rPr>
                <w:rFonts w:ascii="Times New Roman" w:eastAsia="Times New Roman" w:hAnsi="Times New Roman" w:cs="Times New Roman"/>
                <w:color w:val="000000"/>
                <w:sz w:val="28"/>
                <w:szCs w:val="28"/>
                <w:lang w:eastAsia="uk-UA"/>
              </w:rPr>
              <w:t>, що передбачає залучення до різних видів мистецької творчості (образотворче, музичне й інші види мистецтв) шляхом розкриття та розвитку природних здібностей, творчого вираження особистості;</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підприємливість та фінансова грамотність</w:t>
            </w:r>
            <w:r w:rsidRPr="00664A4F">
              <w:rPr>
                <w:rFonts w:ascii="Times New Roman" w:eastAsia="Times New Roman" w:hAnsi="Times New Roman" w:cs="Times New Roman"/>
                <w:color w:val="000000"/>
                <w:sz w:val="28"/>
                <w:szCs w:val="28"/>
                <w:lang w:eastAsia="uk-UA"/>
              </w:rPr>
              <w:t>, що передбачають ініціативність, готовність брати відповідальність за власні рішення, уміння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CA7572" w:rsidRPr="00664A4F"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306F59" w:rsidRPr="00664A4F">
              <w:rPr>
                <w:rFonts w:ascii="Times New Roman" w:eastAsia="Times New Roman" w:hAnsi="Times New Roman" w:cs="Times New Roman"/>
                <w:color w:val="000000"/>
                <w:sz w:val="28"/>
                <w:szCs w:val="28"/>
                <w:lang w:eastAsia="uk-UA"/>
              </w:rPr>
              <w:t xml:space="preserve"> </w:t>
            </w:r>
            <w:r w:rsidR="00CA7572" w:rsidRPr="00664A4F">
              <w:rPr>
                <w:rFonts w:ascii="Times New Roman" w:eastAsia="Times New Roman" w:hAnsi="Times New Roman" w:cs="Times New Roman"/>
                <w:color w:val="000000"/>
                <w:sz w:val="28"/>
                <w:szCs w:val="28"/>
                <w:lang w:eastAsia="uk-UA"/>
              </w:rPr>
              <w:t>Основними функціями оцінювання навчальних досягнень учнів є:</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контролююча - визначає рівень досягнень кожного учня (учениці), готовність до засвоєння нового матеріалу, що дає змогу вчителеві відповідно планувати й викладати навчальний матеріал;</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навчальна - сприяє повторенню, уточненню й поглибленню знань, їх систематизації, удосконаленню вмінь і навичок;</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lastRenderedPageBreak/>
              <w:t>-</w:t>
            </w:r>
            <w:r w:rsidRPr="00664A4F">
              <w:rPr>
                <w:rFonts w:ascii="Times New Roman" w:eastAsia="Times New Roman" w:hAnsi="Times New Roman" w:cs="Times New Roman"/>
                <w:color w:val="000000"/>
                <w:sz w:val="28"/>
                <w:szCs w:val="28"/>
                <w:lang w:eastAsia="uk-UA"/>
              </w:rPr>
              <w:tab/>
              <w:t>діагностико-коригувальна - з’ясовує причини труднощів, які виникають в учня (учениці) у процесі навчання; виявляє прогалини у засвоєному, вносить корективи, спрямовані на їх усунення;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стимулювально-мотиваційна - формує позитивні мотиви навчання;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виховна - сприяє формуванню вмінь відповідально й зосереджено працювати, застосовувати прийоми контролю й самоконтролю, рефлексії навчальної діяльності.</w:t>
            </w:r>
          </w:p>
          <w:p w:rsidR="00CA7572" w:rsidRPr="00664A4F"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306F59" w:rsidRPr="00664A4F">
              <w:rPr>
                <w:rFonts w:ascii="Times New Roman" w:eastAsia="Times New Roman" w:hAnsi="Times New Roman" w:cs="Times New Roman"/>
                <w:color w:val="000000"/>
                <w:sz w:val="28"/>
                <w:szCs w:val="28"/>
                <w:lang w:eastAsia="uk-UA"/>
              </w:rPr>
              <w:t xml:space="preserve"> </w:t>
            </w:r>
            <w:r w:rsidR="00CA7572" w:rsidRPr="00664A4F">
              <w:rPr>
                <w:rFonts w:ascii="Times New Roman" w:eastAsia="Times New Roman" w:hAnsi="Times New Roman" w:cs="Times New Roman"/>
                <w:color w:val="000000"/>
                <w:sz w:val="28"/>
                <w:szCs w:val="28"/>
                <w:lang w:eastAsia="uk-UA"/>
              </w:rPr>
              <w:t>При оцінюванні навчальних досягнень учнів мають ураховуватися: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характеристики відповіді учня: правильність, логічність, обґрунтованість, цілісність;</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якість знань: повнота, глибина, гнучкість, системність, міцність;</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сформованість предметних умінь і навичок;</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рівень володіння розумовими операціями: уміння аналізувати, синтезувати, порівнювати, абстрагувати, класифікувати, узагальнювати, робити висновки;</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досвід творчої діяльності (уміння виявляти проблеми та розв’язувати їх, формулювати гіпотези);</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самостійність оцінних суджень.</w:t>
            </w:r>
          </w:p>
          <w:p w:rsidR="00CA7572" w:rsidRPr="00664A4F"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CA7572" w:rsidRPr="00664A4F">
              <w:rPr>
                <w:rFonts w:ascii="Times New Roman" w:eastAsia="Times New Roman" w:hAnsi="Times New Roman" w:cs="Times New Roman"/>
                <w:color w:val="000000"/>
                <w:sz w:val="28"/>
                <w:szCs w:val="28"/>
                <w:lang w:eastAsia="uk-UA"/>
              </w:rPr>
              <w:t>Характеристики якості знань взаємопов’язані між собою і доповнюють одна одну.</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Повнота знань - кількість знань, визначених навчальною програмою.</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Глибина знань - усвідомленість існуючих зв’язків між групами знань.</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Гнучкість знань - уміння учнів застосовувати набуті знання у стандартних і     </w:t>
            </w:r>
            <w:r w:rsidRPr="00664A4F">
              <w:rPr>
                <w:rFonts w:ascii="Times New Roman" w:eastAsia="Times New Roman" w:hAnsi="Times New Roman" w:cs="Times New Roman"/>
                <w:color w:val="000000"/>
                <w:sz w:val="28"/>
                <w:szCs w:val="28"/>
                <w:lang w:eastAsia="uk-UA"/>
              </w:rPr>
              <w:lastRenderedPageBreak/>
              <w:t>нестандартних ситуаціях; знаходити варіативні способи використання знань; уміння комбінувати новий спосіб діяльності з уже відомих.</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Системність знань - усвідомлення структури знань, їх ієрархії та послідовності, тобто усвідомлення одних знань як базових для інших.</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Міцність знань - тривалість збереження їх в пам’яті, відтворення їх у необхідних ситуаціях.</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Знання є складовою вмінь учнів діяти.</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Уміння виявляються в різних видах діяльності та поділяються на розумові й практичні.</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Навички - дії, доведені до автоматизму у результаті виконання вправ. Для сформованих навичок характерні швидкість і точність відтворення.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Ціннісні ставлення виражають особистий досвід учнів, їх дії, переживання, почуття, які виявляються у відносинах до оточуючого (людей, явищ, природи, пізнання тощо). У контексті компетентнісної освіти це виявляється у відповідальності учнів, прагненні закріплювати позитивні надбання в освітній діяльності, зростанні вимог до своїх навчальних досягнень.</w:t>
            </w:r>
          </w:p>
          <w:p w:rsidR="00CA7572" w:rsidRPr="00664A4F" w:rsidRDefault="00306F5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E56572" w:rsidRPr="00664A4F">
              <w:rPr>
                <w:rFonts w:ascii="Times New Roman" w:eastAsia="Times New Roman" w:hAnsi="Times New Roman" w:cs="Times New Roman"/>
                <w:color w:val="000000"/>
                <w:sz w:val="28"/>
                <w:szCs w:val="28"/>
                <w:lang w:eastAsia="uk-UA"/>
              </w:rPr>
              <w:t xml:space="preserve">         </w:t>
            </w:r>
            <w:r w:rsidR="00CA7572" w:rsidRPr="00664A4F">
              <w:rPr>
                <w:rFonts w:ascii="Times New Roman" w:eastAsia="Times New Roman" w:hAnsi="Times New Roman" w:cs="Times New Roman"/>
                <w:color w:val="000000"/>
                <w:sz w:val="28"/>
                <w:szCs w:val="28"/>
                <w:lang w:eastAsia="uk-UA"/>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і показником оцінки в балах.</w:t>
            </w:r>
          </w:p>
          <w:p w:rsidR="00041F33" w:rsidRPr="00664A4F" w:rsidRDefault="00F24B98"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041F33" w:rsidRPr="00664A4F">
              <w:rPr>
                <w:rFonts w:ascii="Times New Roman" w:eastAsia="Times New Roman" w:hAnsi="Times New Roman" w:cs="Times New Roman"/>
                <w:color w:val="000000"/>
                <w:sz w:val="28"/>
                <w:szCs w:val="28"/>
                <w:lang w:eastAsia="uk-UA"/>
              </w:rPr>
              <w:t>Оцінювання результатів навчання здійснюється для:</w:t>
            </w:r>
          </w:p>
          <w:p w:rsidR="00041F33" w:rsidRPr="00664A4F"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учнів 1 і 2 класів - у вигляді вербальної</w:t>
            </w:r>
            <w:r w:rsidR="00032C22"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color w:val="000000"/>
                <w:sz w:val="28"/>
                <w:szCs w:val="28"/>
                <w:lang w:eastAsia="uk-UA"/>
              </w:rPr>
              <w:t>характеристики;</w:t>
            </w:r>
          </w:p>
          <w:p w:rsidR="00041F33" w:rsidRPr="00664A4F"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учнів 3 і 4 класів НУШ - у вигляді рівневої шкали за чотирма рівнями;</w:t>
            </w:r>
          </w:p>
          <w:p w:rsidR="00032C22" w:rsidRPr="00664A4F"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учнів 5-11(12-х) класів </w:t>
            </w:r>
            <w:r w:rsidR="00032C22"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 xml:space="preserve"> у</w:t>
            </w:r>
            <w:r w:rsidR="00032C22" w:rsidRPr="00664A4F">
              <w:rPr>
                <w:rFonts w:ascii="Times New Roman" w:eastAsia="Times New Roman" w:hAnsi="Times New Roman" w:cs="Times New Roman"/>
                <w:color w:val="000000"/>
                <w:sz w:val="28"/>
                <w:szCs w:val="28"/>
                <w:lang w:eastAsia="uk-UA"/>
              </w:rPr>
              <w:t xml:space="preserve"> вигляді 12-бальної ш</w:t>
            </w:r>
            <w:r w:rsidRPr="00664A4F">
              <w:rPr>
                <w:rFonts w:ascii="Times New Roman" w:eastAsia="Times New Roman" w:hAnsi="Times New Roman" w:cs="Times New Roman"/>
                <w:color w:val="000000"/>
                <w:sz w:val="28"/>
                <w:szCs w:val="28"/>
                <w:lang w:eastAsia="uk-UA"/>
              </w:rPr>
              <w:t>кали за чотирма рівнями;</w:t>
            </w:r>
          </w:p>
          <w:p w:rsidR="00E71C25" w:rsidRPr="00664A4F" w:rsidRDefault="00E56572" w:rsidP="00664A4F">
            <w:pPr>
              <w:spacing w:before="100" w:beforeAutospacing="1" w:after="100" w:afterAutospacing="1" w:line="360" w:lineRule="auto"/>
              <w:ind w:left="360"/>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032C22" w:rsidRPr="00664A4F">
              <w:rPr>
                <w:rFonts w:ascii="Times New Roman" w:eastAsia="Times New Roman" w:hAnsi="Times New Roman" w:cs="Times New Roman"/>
                <w:color w:val="000000"/>
                <w:sz w:val="28"/>
                <w:szCs w:val="28"/>
                <w:lang w:eastAsia="uk-UA"/>
              </w:rPr>
              <w:t>К</w:t>
            </w:r>
            <w:r w:rsidR="00041F33" w:rsidRPr="00664A4F">
              <w:rPr>
                <w:rFonts w:ascii="Times New Roman" w:eastAsia="Times New Roman" w:hAnsi="Times New Roman" w:cs="Times New Roman"/>
                <w:color w:val="000000"/>
                <w:sz w:val="28"/>
                <w:szCs w:val="28"/>
                <w:lang w:eastAsia="uk-UA"/>
              </w:rPr>
              <w:t>ритерії оцінювання результатів навчання учнів 3-11(12)-х</w:t>
            </w:r>
            <w:r w:rsidR="00E71C25" w:rsidRPr="00664A4F">
              <w:rPr>
                <w:rFonts w:ascii="Times New Roman" w:eastAsia="Times New Roman" w:hAnsi="Times New Roman" w:cs="Times New Roman"/>
                <w:color w:val="000000"/>
                <w:sz w:val="28"/>
                <w:szCs w:val="28"/>
                <w:lang w:eastAsia="uk-UA"/>
              </w:rPr>
              <w:t xml:space="preserve"> </w:t>
            </w:r>
            <w:r w:rsidR="00032C22" w:rsidRPr="00664A4F">
              <w:rPr>
                <w:rFonts w:ascii="Times New Roman" w:eastAsia="Times New Roman" w:hAnsi="Times New Roman" w:cs="Times New Roman"/>
                <w:color w:val="000000"/>
                <w:sz w:val="28"/>
                <w:szCs w:val="28"/>
                <w:lang w:eastAsia="uk-UA"/>
              </w:rPr>
              <w:t>класів</w:t>
            </w:r>
            <w:r w:rsidR="00041F33" w:rsidRPr="00664A4F">
              <w:rPr>
                <w:rFonts w:ascii="Times New Roman" w:eastAsia="Times New Roman" w:hAnsi="Times New Roman" w:cs="Times New Roman"/>
                <w:color w:val="000000"/>
                <w:sz w:val="28"/>
                <w:szCs w:val="28"/>
                <w:lang w:eastAsia="uk-UA"/>
              </w:rPr>
              <w:t xml:space="preserve"> визначаються за чотирма рівнями («початковий», «середній»,</w:t>
            </w:r>
            <w:r w:rsidR="00E71C25" w:rsidRPr="00664A4F">
              <w:rPr>
                <w:rFonts w:ascii="Times New Roman" w:eastAsia="Times New Roman" w:hAnsi="Times New Roman" w:cs="Times New Roman"/>
                <w:color w:val="000000"/>
                <w:sz w:val="28"/>
                <w:szCs w:val="28"/>
                <w:lang w:eastAsia="uk-UA"/>
              </w:rPr>
              <w:t xml:space="preserve"> </w:t>
            </w:r>
            <w:r w:rsidR="00041F33" w:rsidRPr="00664A4F">
              <w:rPr>
                <w:rFonts w:ascii="Times New Roman" w:eastAsia="Times New Roman" w:hAnsi="Times New Roman" w:cs="Times New Roman"/>
                <w:color w:val="000000"/>
                <w:sz w:val="28"/>
                <w:szCs w:val="28"/>
                <w:lang w:eastAsia="uk-UA"/>
              </w:rPr>
              <w:t>«</w:t>
            </w:r>
            <w:r w:rsidR="00032C22" w:rsidRPr="00664A4F">
              <w:rPr>
                <w:rFonts w:ascii="Times New Roman" w:eastAsia="Times New Roman" w:hAnsi="Times New Roman" w:cs="Times New Roman"/>
                <w:color w:val="000000"/>
                <w:sz w:val="28"/>
                <w:szCs w:val="28"/>
                <w:lang w:eastAsia="uk-UA"/>
              </w:rPr>
              <w:t xml:space="preserve">достатній», </w:t>
            </w:r>
            <w:r w:rsidR="00032C22" w:rsidRPr="00664A4F">
              <w:rPr>
                <w:rFonts w:ascii="Times New Roman" w:eastAsia="Times New Roman" w:hAnsi="Times New Roman" w:cs="Times New Roman"/>
                <w:color w:val="000000"/>
                <w:sz w:val="28"/>
                <w:szCs w:val="28"/>
                <w:lang w:eastAsia="uk-UA"/>
              </w:rPr>
              <w:lastRenderedPageBreak/>
              <w:t>«високий»)</w:t>
            </w:r>
            <w:r w:rsidR="00F96880" w:rsidRPr="00664A4F">
              <w:rPr>
                <w:rFonts w:ascii="Times New Roman" w:eastAsia="Times New Roman" w:hAnsi="Times New Roman" w:cs="Times New Roman"/>
                <w:color w:val="000000"/>
                <w:sz w:val="28"/>
                <w:szCs w:val="28"/>
                <w:lang w:eastAsia="uk-UA"/>
              </w:rPr>
              <w:t>.</w:t>
            </w:r>
          </w:p>
          <w:p w:rsidR="00452E91" w:rsidRPr="00F96880" w:rsidRDefault="00452E91" w:rsidP="00664A4F">
            <w:pPr>
              <w:spacing w:before="100" w:beforeAutospacing="1" w:after="100" w:afterAutospacing="1" w:line="360" w:lineRule="auto"/>
              <w:ind w:left="360"/>
              <w:jc w:val="both"/>
              <w:rPr>
                <w:rFonts w:ascii="Times New Roman" w:eastAsia="Times New Roman" w:hAnsi="Times New Roman" w:cs="Times New Roman"/>
                <w:b/>
                <w:color w:val="000000"/>
                <w:sz w:val="28"/>
                <w:szCs w:val="28"/>
                <w:lang w:eastAsia="uk-UA"/>
              </w:rPr>
            </w:pPr>
            <w:r w:rsidRPr="00F96880">
              <w:rPr>
                <w:rFonts w:ascii="Times New Roman" w:eastAsia="Times New Roman" w:hAnsi="Times New Roman" w:cs="Times New Roman"/>
                <w:b/>
                <w:color w:val="000000"/>
                <w:sz w:val="28"/>
                <w:szCs w:val="28"/>
                <w:lang w:eastAsia="uk-UA"/>
              </w:rPr>
              <w:t>Критерії</w:t>
            </w:r>
            <w:r w:rsidR="00F96880" w:rsidRPr="00F96880">
              <w:rPr>
                <w:rFonts w:ascii="Times New Roman" w:eastAsia="Times New Roman" w:hAnsi="Times New Roman" w:cs="Times New Roman"/>
                <w:b/>
                <w:color w:val="000000"/>
                <w:sz w:val="28"/>
                <w:szCs w:val="28"/>
                <w:lang w:eastAsia="uk-UA"/>
              </w:rPr>
              <w:t xml:space="preserve"> </w:t>
            </w:r>
            <w:r w:rsidRPr="00F96880">
              <w:rPr>
                <w:rFonts w:ascii="Times New Roman" w:eastAsia="Times New Roman" w:hAnsi="Times New Roman" w:cs="Times New Roman"/>
                <w:b/>
                <w:color w:val="000000"/>
                <w:sz w:val="28"/>
                <w:szCs w:val="28"/>
                <w:lang w:eastAsia="uk-UA"/>
              </w:rPr>
              <w:t>оцінювання результатів навчання учнів 3-4-х класів</w:t>
            </w:r>
          </w:p>
          <w:tbl>
            <w:tblPr>
              <w:tblStyle w:val="a9"/>
              <w:tblpPr w:leftFromText="180" w:rightFromText="180" w:vertAnchor="text" w:horzAnchor="margin" w:tblpXSpec="center" w:tblpY="1"/>
              <w:tblOverlap w:val="never"/>
              <w:tblW w:w="11094" w:type="dxa"/>
              <w:tblLayout w:type="fixed"/>
              <w:tblLook w:val="04A0" w:firstRow="1" w:lastRow="0" w:firstColumn="1" w:lastColumn="0" w:noHBand="0" w:noVBand="1"/>
            </w:tblPr>
            <w:tblGrid>
              <w:gridCol w:w="1242"/>
              <w:gridCol w:w="9852"/>
            </w:tblGrid>
            <w:tr w:rsidR="00F96880" w:rsidRPr="00452E91" w:rsidTr="00F96880">
              <w:tc>
                <w:tcPr>
                  <w:tcW w:w="1242" w:type="dxa"/>
                </w:tcPr>
                <w:p w:rsidR="00F96880" w:rsidRPr="00F96880" w:rsidRDefault="00F96880" w:rsidP="00664A4F">
                  <w:pPr>
                    <w:spacing w:line="360" w:lineRule="auto"/>
                    <w:ind w:left="62" w:firstLine="80"/>
                    <w:jc w:val="both"/>
                    <w:rPr>
                      <w:rFonts w:ascii="Times New Roman" w:eastAsia="Times New Roman" w:hAnsi="Times New Roman" w:cs="Times New Roman"/>
                      <w:bCs/>
                      <w:color w:val="000000"/>
                      <w:sz w:val="16"/>
                      <w:szCs w:val="16"/>
                      <w:shd w:val="clear" w:color="auto" w:fill="FFFFFF"/>
                    </w:rPr>
                  </w:pPr>
                  <w:r w:rsidRPr="00F96880">
                    <w:rPr>
                      <w:rFonts w:ascii="Times New Roman" w:eastAsia="Times New Roman" w:hAnsi="Times New Roman" w:cs="Times New Roman"/>
                      <w:color w:val="000000"/>
                      <w:sz w:val="28"/>
                      <w:szCs w:val="28"/>
                      <w:lang w:eastAsia="uk-UA"/>
                    </w:rPr>
                    <w:t>Рівні результатів навчання</w:t>
                  </w:r>
                  <w:r w:rsidRPr="00F96880">
                    <w:rPr>
                      <w:rFonts w:ascii="Times New Roman" w:eastAsia="Times New Roman" w:hAnsi="Times New Roman" w:cs="Times New Roman"/>
                      <w:bCs/>
                      <w:color w:val="000000"/>
                      <w:shd w:val="clear" w:color="auto" w:fill="FFFFFF"/>
                    </w:rPr>
                    <w:t xml:space="preserve"> </w:t>
                  </w:r>
                </w:p>
                <w:p w:rsidR="00F96880" w:rsidRPr="00F96880" w:rsidRDefault="00F96880" w:rsidP="00664A4F">
                  <w:pPr>
                    <w:spacing w:line="360" w:lineRule="auto"/>
                    <w:ind w:left="62" w:firstLine="80"/>
                    <w:jc w:val="both"/>
                    <w:rPr>
                      <w:rFonts w:ascii="Times New Roman" w:eastAsia="Times New Roman" w:hAnsi="Times New Roman" w:cs="Times New Roman"/>
                      <w:sz w:val="16"/>
                      <w:szCs w:val="16"/>
                    </w:rPr>
                  </w:pPr>
                </w:p>
              </w:tc>
              <w:tc>
                <w:tcPr>
                  <w:tcW w:w="9852" w:type="dxa"/>
                </w:tcPr>
                <w:p w:rsidR="00F96880" w:rsidRPr="00F96880" w:rsidRDefault="00F96880" w:rsidP="00664A4F">
                  <w:pPr>
                    <w:spacing w:line="360" w:lineRule="auto"/>
                    <w:ind w:left="-567" w:firstLine="709"/>
                    <w:jc w:val="both"/>
                    <w:rPr>
                      <w:rFonts w:ascii="Times New Roman" w:eastAsia="Times New Roman" w:hAnsi="Times New Roman" w:cs="Times New Roman"/>
                    </w:rPr>
                  </w:pPr>
                  <w:r w:rsidRPr="00F96880">
                    <w:rPr>
                      <w:rFonts w:ascii="Times New Roman" w:eastAsia="Times New Roman" w:hAnsi="Times New Roman" w:cs="Times New Roman"/>
                      <w:color w:val="000000"/>
                      <w:sz w:val="28"/>
                      <w:szCs w:val="28"/>
                      <w:lang w:eastAsia="uk-UA"/>
                    </w:rPr>
                    <w:t>Загальна характеристика</w:t>
                  </w:r>
                </w:p>
              </w:tc>
            </w:tr>
            <w:tr w:rsidR="00F96880" w:rsidRPr="00452E91" w:rsidTr="0002256F">
              <w:trPr>
                <w:trHeight w:val="1400"/>
              </w:trPr>
              <w:tc>
                <w:tcPr>
                  <w:tcW w:w="1242" w:type="dxa"/>
                </w:tcPr>
                <w:p w:rsidR="00F96880" w:rsidRPr="00F96880" w:rsidRDefault="00F96880" w:rsidP="00664A4F">
                  <w:pPr>
                    <w:spacing w:line="360" w:lineRule="auto"/>
                    <w:ind w:left="62" w:firstLine="80"/>
                    <w:jc w:val="both"/>
                    <w:rPr>
                      <w:rFonts w:ascii="Times New Roman" w:eastAsia="Times New Roman" w:hAnsi="Times New Roman" w:cs="Times New Roman"/>
                    </w:rPr>
                  </w:pPr>
                  <w:r w:rsidRPr="00F96880">
                    <w:rPr>
                      <w:rFonts w:ascii="Times New Roman" w:eastAsia="Times New Roman" w:hAnsi="Times New Roman" w:cs="Times New Roman"/>
                      <w:b/>
                      <w:bCs/>
                      <w:color w:val="000000"/>
                      <w:shd w:val="clear" w:color="auto" w:fill="FFFFFF"/>
                    </w:rPr>
                    <w:t>I. Початковий</w:t>
                  </w:r>
                </w:p>
              </w:tc>
              <w:tc>
                <w:tcPr>
                  <w:tcW w:w="9852" w:type="dxa"/>
                </w:tcPr>
                <w:p w:rsidR="00F96880" w:rsidRPr="00F96880" w:rsidRDefault="00F96880" w:rsidP="00664A4F">
                  <w:pPr>
                    <w:spacing w:line="360" w:lineRule="auto"/>
                    <w:ind w:firstLine="142"/>
                    <w:jc w:val="both"/>
                    <w:rPr>
                      <w:rFonts w:ascii="Times New Roman" w:eastAsia="Times New Roman" w:hAnsi="Times New Roman" w:cs="Times New Roman"/>
                      <w:sz w:val="12"/>
                      <w:szCs w:val="12"/>
                    </w:rPr>
                  </w:pPr>
                  <w:r w:rsidRPr="00F96880">
                    <w:rPr>
                      <w:rFonts w:ascii="Times New Roman" w:hAnsi="Times New Roman" w:cs="Times New Roman"/>
                    </w:rPr>
                    <w:t xml:space="preserve">Учень/учениця володіє вміннями на рівні копіювання зразка виконання певної навчальної дії; з допомогою вчителя виконує елементарні завдання, потребує детального кількаразового їх пояснення; не завжди виявляє та розуміє власні помилки, навіть після допомоги вчителя; ситуативно розпізнає проблемну ситуацію; відтворює основний навчальний матеріал, іноді лише з допомогою вчителя; не виявляє бажання та ініціативи в здобутті нових знань, оволодінні новими вміннями; епізодично виявляє інтерес до емоційно забарвленої інформації або видів діяльності; емоційне задоволення виявляє лише в ігровій діяльності та під час розваг </w:t>
                  </w:r>
                </w:p>
              </w:tc>
            </w:tr>
            <w:tr w:rsidR="00F96880" w:rsidRPr="00452E91" w:rsidTr="002B7CBA">
              <w:trPr>
                <w:trHeight w:val="2642"/>
              </w:trPr>
              <w:tc>
                <w:tcPr>
                  <w:tcW w:w="1242" w:type="dxa"/>
                </w:tcPr>
                <w:p w:rsidR="00F96880" w:rsidRPr="00F96880" w:rsidRDefault="00F96880" w:rsidP="00664A4F">
                  <w:pPr>
                    <w:spacing w:line="360" w:lineRule="auto"/>
                    <w:ind w:left="62" w:firstLine="80"/>
                    <w:jc w:val="both"/>
                    <w:rPr>
                      <w:rFonts w:ascii="Times New Roman" w:eastAsia="Times New Roman" w:hAnsi="Times New Roman" w:cs="Times New Roman"/>
                    </w:rPr>
                  </w:pPr>
                  <w:r w:rsidRPr="00F96880">
                    <w:rPr>
                      <w:rFonts w:ascii="Times New Roman" w:eastAsia="Times New Roman" w:hAnsi="Times New Roman" w:cs="Times New Roman"/>
                      <w:b/>
                      <w:bCs/>
                      <w:color w:val="000000"/>
                      <w:shd w:val="clear" w:color="auto" w:fill="FFFFFF"/>
                    </w:rPr>
                    <w:t>II. Середній</w:t>
                  </w:r>
                </w:p>
              </w:tc>
              <w:tc>
                <w:tcPr>
                  <w:tcW w:w="9852" w:type="dxa"/>
                </w:tcPr>
                <w:p w:rsidR="00F96880" w:rsidRPr="00F96880" w:rsidRDefault="00F96880" w:rsidP="00664A4F">
                  <w:pPr>
                    <w:spacing w:line="360" w:lineRule="auto"/>
                    <w:ind w:firstLine="142"/>
                    <w:jc w:val="both"/>
                    <w:rPr>
                      <w:rFonts w:ascii="Times New Roman" w:eastAsia="Times New Roman" w:hAnsi="Times New Roman" w:cs="Times New Roman"/>
                      <w:sz w:val="12"/>
                      <w:szCs w:val="12"/>
                    </w:rPr>
                  </w:pPr>
                  <w:r w:rsidRPr="00F96880">
                    <w:rPr>
                      <w:rFonts w:ascii="Times New Roman" w:hAnsi="Times New Roman" w:cs="Times New Roman"/>
                    </w:rPr>
                    <w:t>Учень/учениця повторює за зразком певну операцію, дію; будує відповідь у засвоєній послідовності; виконує навчальні дії за алгоритмом; вносить коректні уточнення і виправляє помилки після допомоги вчителя; розпізнає проблемну ситуацію, але не може сформулювати гіпотезу, не завжди може визначати шляхи розв’язання проблемної ситуації; відтворює основний навчальний матеріал, здійснює пошукову діяльність з допомогою вчителя; епізодично демонструє потребу у процесі пізнавальної діяльності, цікавиться особисто значущою інформацією; виявляє допитливість, ставить запитання, переважно щодо уточнення інформації; може виявляти ініціативу в окремих видах діяльності; епізодично демонструє позитивні емоції у процесі навчальної діяльності</w:t>
                  </w:r>
                </w:p>
              </w:tc>
            </w:tr>
            <w:tr w:rsidR="00F96880" w:rsidRPr="00452E91" w:rsidTr="00F96880">
              <w:trPr>
                <w:trHeight w:val="1692"/>
              </w:trPr>
              <w:tc>
                <w:tcPr>
                  <w:tcW w:w="1242" w:type="dxa"/>
                </w:tcPr>
                <w:p w:rsidR="00F96880" w:rsidRPr="00F96880" w:rsidRDefault="00F96880" w:rsidP="00664A4F">
                  <w:pPr>
                    <w:spacing w:line="360" w:lineRule="auto"/>
                    <w:ind w:left="62" w:firstLine="80"/>
                    <w:jc w:val="both"/>
                    <w:rPr>
                      <w:rFonts w:ascii="Times New Roman" w:eastAsia="Times New Roman" w:hAnsi="Times New Roman" w:cs="Times New Roman"/>
                    </w:rPr>
                  </w:pPr>
                  <w:r w:rsidRPr="00F96880">
                    <w:rPr>
                      <w:rFonts w:ascii="Times New Roman" w:eastAsia="Times New Roman" w:hAnsi="Times New Roman" w:cs="Times New Roman"/>
                      <w:b/>
                      <w:bCs/>
                      <w:color w:val="000000"/>
                      <w:shd w:val="clear" w:color="auto" w:fill="FFFFFF"/>
                    </w:rPr>
                    <w:t>III. Достатній</w:t>
                  </w:r>
                </w:p>
              </w:tc>
              <w:tc>
                <w:tcPr>
                  <w:tcW w:w="9852" w:type="dxa"/>
                </w:tcPr>
                <w:p w:rsidR="00F96880" w:rsidRPr="00F96880" w:rsidRDefault="00F96880" w:rsidP="00664A4F">
                  <w:pPr>
                    <w:spacing w:line="360" w:lineRule="auto"/>
                    <w:ind w:firstLine="142"/>
                    <w:jc w:val="both"/>
                    <w:rPr>
                      <w:rFonts w:ascii="Times New Roman" w:eastAsia="Times New Roman" w:hAnsi="Times New Roman" w:cs="Times New Roman"/>
                      <w:sz w:val="12"/>
                      <w:szCs w:val="12"/>
                    </w:rPr>
                  </w:pPr>
                  <w:r w:rsidRPr="00F96880">
                    <w:rPr>
                      <w:rFonts w:ascii="Times New Roman" w:hAnsi="Times New Roman" w:cs="Times New Roman"/>
                    </w:rPr>
                    <w:t xml:space="preserve"> Учень/учениця демонструє вміння свідомого вибору 2 способу дії у стандартних ситуаціях; висловлює власні думки, твердження, ілюструє їх окремими прикладами; під час відповіді відтворює навчальний матеріал в іншій послідовності або своїми словами, не змінюючи логічних зв’язків; самостійні роботи виконує із незначною допомогою вчителя; вносить уточнення, виправляє помилки в усній відповіді/ письмовій роботі самостійно; складає план роботи для розв’язання проблемної ситуації, висуває гіпотези, розв’язує проблемні ситуації у співпраці з учителем; виявляє потребу у пізнавальній діяльності, самостійно здобуває особисто значущу інформацію; виявляє інтерес до різних видів навчально-пізнавальної діяльності, ставить багато запитань, спрямованих на усвідомлення сутності понять та явищ; </w:t>
                  </w:r>
                  <w:r w:rsidRPr="00F96880">
                    <w:rPr>
                      <w:rFonts w:ascii="Times New Roman" w:hAnsi="Times New Roman" w:cs="Times New Roman"/>
                    </w:rPr>
                    <w:lastRenderedPageBreak/>
                    <w:t xml:space="preserve">демонструє позитивні емоції в процесі успішного виконання навчальних завдань та розв’язання проблемних ситуацій </w:t>
                  </w:r>
                </w:p>
              </w:tc>
            </w:tr>
            <w:tr w:rsidR="00F96880" w:rsidRPr="00452E91" w:rsidTr="00F96880">
              <w:tc>
                <w:tcPr>
                  <w:tcW w:w="1242" w:type="dxa"/>
                </w:tcPr>
                <w:p w:rsidR="00F96880" w:rsidRPr="00F96880" w:rsidRDefault="00F96880" w:rsidP="00664A4F">
                  <w:pPr>
                    <w:spacing w:line="360" w:lineRule="auto"/>
                    <w:ind w:left="62" w:firstLine="80"/>
                    <w:jc w:val="both"/>
                    <w:rPr>
                      <w:rFonts w:ascii="Times New Roman" w:eastAsia="Times New Roman" w:hAnsi="Times New Roman" w:cs="Times New Roman"/>
                    </w:rPr>
                  </w:pPr>
                  <w:r w:rsidRPr="00F96880">
                    <w:rPr>
                      <w:rFonts w:ascii="Times New Roman" w:eastAsia="Times New Roman" w:hAnsi="Times New Roman" w:cs="Times New Roman"/>
                      <w:b/>
                      <w:bCs/>
                      <w:color w:val="000000"/>
                      <w:shd w:val="clear" w:color="auto" w:fill="FFFFFF"/>
                    </w:rPr>
                    <w:lastRenderedPageBreak/>
                    <w:t>IV. Високий</w:t>
                  </w:r>
                </w:p>
              </w:tc>
              <w:tc>
                <w:tcPr>
                  <w:tcW w:w="9852" w:type="dxa"/>
                </w:tcPr>
                <w:p w:rsidR="00F96880" w:rsidRPr="00F96880" w:rsidRDefault="00F96880" w:rsidP="00664A4F">
                  <w:pPr>
                    <w:spacing w:line="360" w:lineRule="auto"/>
                    <w:ind w:firstLine="142"/>
                    <w:jc w:val="both"/>
                    <w:rPr>
                      <w:rFonts w:ascii="Times New Roman" w:eastAsia="Times New Roman" w:hAnsi="Times New Roman" w:cs="Times New Roman"/>
                      <w:sz w:val="12"/>
                      <w:szCs w:val="12"/>
                    </w:rPr>
                  </w:pPr>
                  <w:r w:rsidRPr="00F96880">
                    <w:rPr>
                      <w:rFonts w:ascii="Times New Roman" w:hAnsi="Times New Roman" w:cs="Times New Roman"/>
                    </w:rPr>
                    <w:t>Учень/учениця демонструє уміння свідомого вибору способу дії в нових ситуаціях (нестандартних); аналізує, класифікує, узагальнює об’єкти, які охоплюються засвоєними поняттями; вільно висловлює власні думки, ілюструє прикладами власні відповіді, судження; самостійні роботи виконує під опосередкованим керівництвом учителя; аналізує власні відповіді (письмові роботи), вносить коригування та уточнення (за потреби); обґрунтовує способи розв’язання навчальних (життєвих) проблем та ситуацій, використовуючи набуті знання, власний досвід; висуває гіпотези, розв’язує проблемні ситуації, виконує дослідницькі та творчі навчальні завдання; виявляє потребу у здобутті нових знань, оволодінні новими уміннями; виявляє інтерес до різних видів навчально-пізнавальної діяльності, ставить запитання, орієнтовані на розкриття причинно-наслідкових зв’язків та закономірностей; виявляє ініціативність та інтерес до різних видів навчальної діяльності, бере на себе відповідальність</w:t>
                  </w:r>
                </w:p>
              </w:tc>
            </w:tr>
          </w:tbl>
          <w:p w:rsidR="00452E91" w:rsidRDefault="00452E91" w:rsidP="00664A4F">
            <w:pPr>
              <w:spacing w:before="100" w:beforeAutospacing="1" w:after="100" w:afterAutospacing="1" w:line="360" w:lineRule="auto"/>
              <w:ind w:left="360"/>
              <w:jc w:val="both"/>
              <w:rPr>
                <w:rFonts w:ascii="Times New Roman" w:eastAsia="Times New Roman" w:hAnsi="Times New Roman" w:cs="Times New Roman"/>
                <w:color w:val="000000"/>
                <w:sz w:val="28"/>
                <w:szCs w:val="28"/>
                <w:lang w:eastAsia="uk-UA"/>
              </w:rPr>
            </w:pPr>
          </w:p>
          <w:p w:rsidR="00F96880" w:rsidRPr="00BF4C75" w:rsidRDefault="00BF4C75" w:rsidP="00664A4F">
            <w:pPr>
              <w:widowControl w:val="0"/>
              <w:spacing w:after="0" w:line="360" w:lineRule="auto"/>
              <w:jc w:val="both"/>
              <w:rPr>
                <w:rFonts w:ascii="Times New Roman" w:eastAsia="Times New Roman" w:hAnsi="Times New Roman" w:cs="Times New Roman"/>
                <w:b/>
                <w:bCs/>
                <w:sz w:val="28"/>
                <w:szCs w:val="28"/>
                <w:lang w:eastAsia="ru-RU"/>
              </w:rPr>
            </w:pPr>
            <w:r w:rsidRPr="00BF4C75">
              <w:rPr>
                <w:rFonts w:ascii="Times New Roman" w:eastAsia="Times New Roman" w:hAnsi="Times New Roman" w:cs="Times New Roman"/>
                <w:b/>
                <w:bCs/>
                <w:sz w:val="28"/>
                <w:szCs w:val="28"/>
                <w:lang w:eastAsia="ru-RU"/>
              </w:rPr>
              <w:t>Критерії</w:t>
            </w:r>
            <w:r w:rsidR="00E56572">
              <w:rPr>
                <w:rFonts w:ascii="Times New Roman" w:eastAsia="Times New Roman" w:hAnsi="Times New Roman" w:cs="Times New Roman"/>
                <w:b/>
                <w:bCs/>
                <w:sz w:val="28"/>
                <w:szCs w:val="28"/>
                <w:lang w:eastAsia="ru-RU"/>
              </w:rPr>
              <w:t xml:space="preserve"> </w:t>
            </w:r>
            <w:r w:rsidR="00F96880" w:rsidRPr="00BF4C75">
              <w:rPr>
                <w:rFonts w:ascii="Times New Roman" w:eastAsia="Times New Roman" w:hAnsi="Times New Roman" w:cs="Times New Roman"/>
                <w:b/>
                <w:bCs/>
                <w:sz w:val="28"/>
                <w:szCs w:val="28"/>
                <w:lang w:eastAsia="ru-RU"/>
              </w:rPr>
              <w:t xml:space="preserve">оцінювання </w:t>
            </w:r>
            <w:r w:rsidRPr="00BF4C75">
              <w:rPr>
                <w:rFonts w:ascii="Times New Roman" w:eastAsia="Times New Roman" w:hAnsi="Times New Roman" w:cs="Times New Roman"/>
                <w:b/>
                <w:color w:val="000000"/>
                <w:sz w:val="28"/>
                <w:szCs w:val="28"/>
                <w:lang w:eastAsia="uk-UA"/>
              </w:rPr>
              <w:t xml:space="preserve">результатів навчання учнів 5-11(12-х) класів </w:t>
            </w:r>
            <w:r w:rsidRPr="00BF4C75">
              <w:rPr>
                <w:rFonts w:ascii="Times New Roman" w:eastAsia="Times New Roman" w:hAnsi="Times New Roman" w:cs="Times New Roman"/>
                <w:b/>
                <w:bCs/>
                <w:sz w:val="28"/>
                <w:szCs w:val="28"/>
                <w:lang w:eastAsia="ru-RU"/>
              </w:rPr>
              <w:t xml:space="preserve"> </w:t>
            </w:r>
          </w:p>
          <w:p w:rsidR="00F96880" w:rsidRPr="00002F41" w:rsidRDefault="00F96880" w:rsidP="00664A4F">
            <w:pPr>
              <w:widowControl w:val="0"/>
              <w:spacing w:after="0" w:line="360" w:lineRule="auto"/>
              <w:ind w:left="-567" w:firstLine="709"/>
              <w:jc w:val="both"/>
              <w:rPr>
                <w:rFonts w:ascii="Times New Roman" w:eastAsia="Times New Roman" w:hAnsi="Times New Roman" w:cs="Times New Roman"/>
                <w:b/>
                <w:bCs/>
                <w:sz w:val="24"/>
                <w:szCs w:val="24"/>
                <w:lang w:eastAsia="ru-RU"/>
              </w:rPr>
            </w:pPr>
          </w:p>
          <w:tbl>
            <w:tblPr>
              <w:tblStyle w:val="a9"/>
              <w:tblW w:w="10461" w:type="dxa"/>
              <w:tblLayout w:type="fixed"/>
              <w:tblLook w:val="04A0" w:firstRow="1" w:lastRow="0" w:firstColumn="1" w:lastColumn="0" w:noHBand="0" w:noVBand="1"/>
            </w:tblPr>
            <w:tblGrid>
              <w:gridCol w:w="2233"/>
              <w:gridCol w:w="910"/>
              <w:gridCol w:w="7318"/>
            </w:tblGrid>
            <w:tr w:rsidR="00F96880" w:rsidRPr="00002F41" w:rsidTr="003F02E5">
              <w:tc>
                <w:tcPr>
                  <w:tcW w:w="2233" w:type="dxa"/>
                </w:tcPr>
                <w:p w:rsidR="00F96880" w:rsidRPr="00002F41" w:rsidRDefault="00BF4C75" w:rsidP="00664A4F">
                  <w:pPr>
                    <w:spacing w:line="360" w:lineRule="auto"/>
                    <w:ind w:left="62" w:firstLine="80"/>
                    <w:jc w:val="both"/>
                    <w:rPr>
                      <w:rFonts w:ascii="Times New Roman" w:eastAsia="Times New Roman" w:hAnsi="Times New Roman" w:cs="Times New Roman"/>
                      <w:sz w:val="16"/>
                      <w:szCs w:val="16"/>
                    </w:rPr>
                  </w:pPr>
                  <w:r w:rsidRPr="00F96880">
                    <w:rPr>
                      <w:rFonts w:ascii="Times New Roman" w:eastAsia="Times New Roman" w:hAnsi="Times New Roman" w:cs="Times New Roman"/>
                      <w:color w:val="000000"/>
                      <w:sz w:val="28"/>
                      <w:szCs w:val="28"/>
                      <w:lang w:eastAsia="uk-UA"/>
                    </w:rPr>
                    <w:t>Рівні результатів навчання</w:t>
                  </w:r>
                  <w:r w:rsidR="00F96880" w:rsidRPr="00002F41">
                    <w:rPr>
                      <w:rFonts w:ascii="Times New Roman" w:eastAsia="Times New Roman" w:hAnsi="Times New Roman" w:cs="Times New Roman"/>
                      <w:b/>
                      <w:bCs/>
                      <w:color w:val="000000"/>
                      <w:shd w:val="clear" w:color="auto" w:fill="FFFFFF"/>
                    </w:rPr>
                    <w:t xml:space="preserve"> </w:t>
                  </w:r>
                </w:p>
              </w:tc>
              <w:tc>
                <w:tcPr>
                  <w:tcW w:w="910" w:type="dxa"/>
                </w:tcPr>
                <w:p w:rsidR="00F96880" w:rsidRPr="00BF4C75" w:rsidRDefault="00BF4C75" w:rsidP="00664A4F">
                  <w:pPr>
                    <w:spacing w:line="360" w:lineRule="auto"/>
                    <w:ind w:left="-567" w:firstLine="709"/>
                    <w:jc w:val="both"/>
                    <w:rPr>
                      <w:rFonts w:ascii="Times New Roman" w:eastAsia="Times New Roman" w:hAnsi="Times New Roman" w:cs="Times New Roman"/>
                    </w:rPr>
                  </w:pPr>
                  <w:r w:rsidRPr="00BF4C75">
                    <w:rPr>
                      <w:rFonts w:ascii="Times New Roman" w:eastAsia="Times New Roman" w:hAnsi="Times New Roman" w:cs="Times New Roman"/>
                      <w:bCs/>
                      <w:color w:val="000000"/>
                      <w:shd w:val="clear" w:color="auto" w:fill="FFFFFF"/>
                    </w:rPr>
                    <w:t>Бал</w:t>
                  </w:r>
                </w:p>
              </w:tc>
              <w:tc>
                <w:tcPr>
                  <w:tcW w:w="7318" w:type="dxa"/>
                </w:tcPr>
                <w:p w:rsidR="00F96880" w:rsidRPr="00002F41" w:rsidRDefault="00BF4C75" w:rsidP="00664A4F">
                  <w:pPr>
                    <w:spacing w:line="360" w:lineRule="auto"/>
                    <w:ind w:left="-567" w:firstLine="709"/>
                    <w:jc w:val="both"/>
                    <w:rPr>
                      <w:rFonts w:ascii="Times New Roman" w:eastAsia="Times New Roman" w:hAnsi="Times New Roman" w:cs="Times New Roman"/>
                    </w:rPr>
                  </w:pPr>
                  <w:r w:rsidRPr="00F96880">
                    <w:rPr>
                      <w:rFonts w:ascii="Times New Roman" w:eastAsia="Times New Roman" w:hAnsi="Times New Roman" w:cs="Times New Roman"/>
                      <w:color w:val="000000"/>
                      <w:sz w:val="28"/>
                      <w:szCs w:val="28"/>
                      <w:lang w:eastAsia="uk-UA"/>
                    </w:rPr>
                    <w:t>Загальна характеристика</w:t>
                  </w:r>
                  <w:r w:rsidRPr="00002F41">
                    <w:rPr>
                      <w:rFonts w:ascii="Times New Roman" w:eastAsia="Times New Roman" w:hAnsi="Times New Roman" w:cs="Times New Roman"/>
                      <w:b/>
                      <w:bCs/>
                      <w:color w:val="000000"/>
                      <w:shd w:val="clear" w:color="auto" w:fill="FFFFFF"/>
                    </w:rPr>
                    <w:t xml:space="preserve"> </w:t>
                  </w:r>
                </w:p>
              </w:tc>
            </w:tr>
            <w:tr w:rsidR="00F96880" w:rsidRPr="00002F41" w:rsidTr="003F02E5">
              <w:tc>
                <w:tcPr>
                  <w:tcW w:w="2233" w:type="dxa"/>
                  <w:vMerge w:val="restart"/>
                </w:tcPr>
                <w:p w:rsidR="00F96880" w:rsidRPr="00002F41" w:rsidRDefault="00F96880" w:rsidP="00664A4F">
                  <w:pPr>
                    <w:spacing w:line="360" w:lineRule="auto"/>
                    <w:ind w:left="62" w:firstLine="80"/>
                    <w:jc w:val="both"/>
                    <w:rPr>
                      <w:rFonts w:ascii="Times New Roman" w:eastAsia="Times New Roman" w:hAnsi="Times New Roman" w:cs="Times New Roman"/>
                    </w:rPr>
                  </w:pPr>
                  <w:r w:rsidRPr="00002F41">
                    <w:rPr>
                      <w:rFonts w:ascii="Times New Roman" w:eastAsia="Times New Roman" w:hAnsi="Times New Roman" w:cs="Times New Roman"/>
                      <w:b/>
                      <w:bCs/>
                      <w:color w:val="000000"/>
                      <w:shd w:val="clear" w:color="auto" w:fill="FFFFFF"/>
                    </w:rPr>
                    <w:t>I. Початковий</w:t>
                  </w: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1</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Учень/учениця розрізняє об’єкти вивчення</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tcPr>
                <w:p w:rsidR="00F96880" w:rsidRPr="00002F41" w:rsidRDefault="00F96880" w:rsidP="00664A4F">
                  <w:pPr>
                    <w:spacing w:line="360" w:lineRule="auto"/>
                    <w:ind w:left="62" w:firstLine="80"/>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2</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Учень/учениця відтворює незначну частину навчального матеріалу, має нечіткі уявлення про об’єкт вивчення</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tcPr>
                <w:p w:rsidR="00F96880" w:rsidRPr="00002F41" w:rsidRDefault="00F96880" w:rsidP="00664A4F">
                  <w:pPr>
                    <w:spacing w:line="360" w:lineRule="auto"/>
                    <w:ind w:left="62" w:firstLine="80"/>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3</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Учень/учениця відтворює частину навчального матеріалу; з допомогою вчителя виконує елементарні завдання</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val="restart"/>
                </w:tcPr>
                <w:p w:rsidR="00F96880" w:rsidRPr="00002F41" w:rsidRDefault="00F96880" w:rsidP="00664A4F">
                  <w:pPr>
                    <w:spacing w:line="360" w:lineRule="auto"/>
                    <w:ind w:left="62" w:firstLine="80"/>
                    <w:jc w:val="both"/>
                    <w:rPr>
                      <w:rFonts w:ascii="Times New Roman" w:eastAsia="Times New Roman" w:hAnsi="Times New Roman" w:cs="Times New Roman"/>
                    </w:rPr>
                  </w:pPr>
                  <w:r w:rsidRPr="00002F41">
                    <w:rPr>
                      <w:rFonts w:ascii="Times New Roman" w:eastAsia="Times New Roman" w:hAnsi="Times New Roman" w:cs="Times New Roman"/>
                      <w:b/>
                      <w:bCs/>
                      <w:color w:val="000000"/>
                      <w:shd w:val="clear" w:color="auto" w:fill="FFFFFF"/>
                    </w:rPr>
                    <w:t>II. Середній</w:t>
                  </w: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4</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Учень/учениця з допомогою вчителя відтворює основний навчальний матеріал, повторює за зразком певну операцію, дію</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tcPr>
                <w:p w:rsidR="00F96880" w:rsidRPr="00002F41" w:rsidRDefault="00F96880" w:rsidP="00664A4F">
                  <w:pPr>
                    <w:spacing w:line="360" w:lineRule="auto"/>
                    <w:ind w:left="62" w:firstLine="80"/>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5</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Учень/учениця відтворює основний навчальний матеріал, з помилками й неточностями дає визначення понять, формулює правило</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tcPr>
                <w:p w:rsidR="00F96880" w:rsidRPr="00002F41" w:rsidRDefault="00F96880" w:rsidP="00664A4F">
                  <w:pPr>
                    <w:spacing w:line="360" w:lineRule="auto"/>
                    <w:ind w:left="62" w:firstLine="80"/>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6</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 xml:space="preserve">Учень/учениця виявляє знання й розуміння основних положень навчального матеріалу; відповідає правильно, але недостатньо </w:t>
                  </w:r>
                  <w:r w:rsidRPr="00977B93">
                    <w:rPr>
                      <w:rFonts w:ascii="Times New Roman" w:hAnsi="Times New Roman" w:cs="Times New Roman"/>
                    </w:rPr>
                    <w:lastRenderedPageBreak/>
                    <w:t>осмислено; застосовує знання при виконанні завдань за зразком</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val="restart"/>
                </w:tcPr>
                <w:p w:rsidR="00F96880" w:rsidRPr="00002F41" w:rsidRDefault="00F96880" w:rsidP="00664A4F">
                  <w:pPr>
                    <w:spacing w:line="360" w:lineRule="auto"/>
                    <w:ind w:left="62" w:firstLine="80"/>
                    <w:jc w:val="both"/>
                    <w:rPr>
                      <w:rFonts w:ascii="Times New Roman" w:eastAsia="Times New Roman" w:hAnsi="Times New Roman" w:cs="Times New Roman"/>
                    </w:rPr>
                  </w:pPr>
                  <w:r w:rsidRPr="00002F41">
                    <w:rPr>
                      <w:rFonts w:ascii="Times New Roman" w:eastAsia="Times New Roman" w:hAnsi="Times New Roman" w:cs="Times New Roman"/>
                      <w:b/>
                      <w:bCs/>
                      <w:color w:val="000000"/>
                      <w:shd w:val="clear" w:color="auto" w:fill="FFFFFF"/>
                    </w:rPr>
                    <w:lastRenderedPageBreak/>
                    <w:t>III. Достатній</w:t>
                  </w: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7</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color w:val="000000"/>
                      <w:sz w:val="16"/>
                      <w:szCs w:val="16"/>
                      <w:shd w:val="clear" w:color="auto" w:fill="FFFFFF"/>
                    </w:rPr>
                  </w:pPr>
                  <w:r w:rsidRPr="00977B93">
                    <w:rPr>
                      <w:rFonts w:ascii="Times New Roman" w:hAnsi="Times New Roman" w:cs="Times New Roman"/>
                    </w:rPr>
                    <w:t>Учень/учениця правильно відтворює навчальний матеріал, знає основоположні теорії і факти, наводить окремі власні приклади на підтвердження певних думок, частково контролює власні навчальні дії</w:t>
                  </w:r>
                  <w:r w:rsidRPr="00977B93">
                    <w:rPr>
                      <w:rFonts w:ascii="Times New Roman" w:eastAsia="Times New Roman" w:hAnsi="Times New Roman" w:cs="Times New Roman"/>
                      <w:color w:val="000000"/>
                      <w:shd w:val="clear" w:color="auto" w:fill="FFFFFF"/>
                    </w:rPr>
                    <w:t xml:space="preserve"> </w:t>
                  </w:r>
                </w:p>
                <w:p w:rsidR="00F96880" w:rsidRPr="00977B93" w:rsidRDefault="00F96880" w:rsidP="00664A4F">
                  <w:pPr>
                    <w:spacing w:line="360" w:lineRule="auto"/>
                    <w:ind w:firstLine="142"/>
                    <w:jc w:val="both"/>
                    <w:rPr>
                      <w:rFonts w:ascii="Times New Roman" w:eastAsia="Times New Roman" w:hAnsi="Times New Roman" w:cs="Times New Roman"/>
                      <w:sz w:val="12"/>
                      <w:szCs w:val="12"/>
                    </w:rPr>
                  </w:pPr>
                </w:p>
              </w:tc>
            </w:tr>
            <w:tr w:rsidR="00F96880" w:rsidRPr="00002F41" w:rsidTr="003F02E5">
              <w:tc>
                <w:tcPr>
                  <w:tcW w:w="2233" w:type="dxa"/>
                  <w:vMerge/>
                </w:tcPr>
                <w:p w:rsidR="00F96880" w:rsidRPr="00002F41" w:rsidRDefault="00F96880" w:rsidP="00664A4F">
                  <w:pPr>
                    <w:spacing w:line="360" w:lineRule="auto"/>
                    <w:ind w:left="62" w:firstLine="80"/>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8</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 xml:space="preserve">Учень/учениця має достатні знання,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 </w:t>
                  </w:r>
                </w:p>
              </w:tc>
            </w:tr>
            <w:tr w:rsidR="00F96880" w:rsidRPr="00002F41" w:rsidTr="003F02E5">
              <w:tc>
                <w:tcPr>
                  <w:tcW w:w="2233" w:type="dxa"/>
                  <w:vMerge/>
                </w:tcPr>
                <w:p w:rsidR="00F96880" w:rsidRPr="00002F41" w:rsidRDefault="00F96880" w:rsidP="00664A4F">
                  <w:pPr>
                    <w:spacing w:line="360" w:lineRule="auto"/>
                    <w:ind w:left="62" w:firstLine="80"/>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9</w:t>
                  </w:r>
                </w:p>
              </w:tc>
              <w:tc>
                <w:tcPr>
                  <w:tcW w:w="7318" w:type="dxa"/>
                </w:tcPr>
                <w:p w:rsidR="00F96880" w:rsidRPr="00977B93" w:rsidRDefault="00977B93" w:rsidP="00664A4F">
                  <w:pPr>
                    <w:spacing w:line="360" w:lineRule="auto"/>
                    <w:ind w:firstLine="142"/>
                    <w:jc w:val="both"/>
                    <w:rPr>
                      <w:rFonts w:ascii="Times New Roman" w:eastAsia="Times New Roman" w:hAnsi="Times New Roman" w:cs="Times New Roman"/>
                      <w:color w:val="000000"/>
                      <w:sz w:val="16"/>
                      <w:szCs w:val="16"/>
                      <w:shd w:val="clear" w:color="auto" w:fill="FFFFFF"/>
                    </w:rPr>
                  </w:pPr>
                  <w:r w:rsidRPr="00977B93">
                    <w:rPr>
                      <w:rFonts w:ascii="Times New Roman" w:hAnsi="Times New Roman" w:cs="Times New Roman"/>
                    </w:rPr>
                    <w:t>Учень/учениця добре володіє вивченим матеріалом, застосовує знання в стандартних ситуаціях, аналізує й систематизує інформацію, використовує  загальновідомі докази із самостійною і правильною аргументацією</w:t>
                  </w:r>
                  <w:r w:rsidRPr="00977B93">
                    <w:rPr>
                      <w:rFonts w:ascii="Times New Roman" w:eastAsia="Times New Roman" w:hAnsi="Times New Roman" w:cs="Times New Roman"/>
                      <w:color w:val="000000"/>
                      <w:shd w:val="clear" w:color="auto" w:fill="FFFFFF"/>
                    </w:rPr>
                    <w:t xml:space="preserve"> </w:t>
                  </w:r>
                </w:p>
                <w:p w:rsidR="00F96880" w:rsidRPr="00977B93" w:rsidRDefault="00F96880" w:rsidP="00664A4F">
                  <w:pPr>
                    <w:spacing w:line="360" w:lineRule="auto"/>
                    <w:ind w:firstLine="142"/>
                    <w:jc w:val="both"/>
                    <w:rPr>
                      <w:rFonts w:ascii="Times New Roman" w:eastAsia="Times New Roman" w:hAnsi="Times New Roman" w:cs="Times New Roman"/>
                      <w:sz w:val="12"/>
                      <w:szCs w:val="12"/>
                    </w:rPr>
                  </w:pPr>
                </w:p>
              </w:tc>
            </w:tr>
            <w:tr w:rsidR="00F96880" w:rsidRPr="00002F41" w:rsidTr="003F02E5">
              <w:tc>
                <w:tcPr>
                  <w:tcW w:w="2233" w:type="dxa"/>
                  <w:vMerge w:val="restart"/>
                </w:tcPr>
                <w:p w:rsidR="00F96880" w:rsidRPr="00002F41" w:rsidRDefault="00F96880" w:rsidP="00664A4F">
                  <w:pPr>
                    <w:spacing w:line="360" w:lineRule="auto"/>
                    <w:ind w:left="62" w:firstLine="80"/>
                    <w:jc w:val="both"/>
                    <w:rPr>
                      <w:rFonts w:ascii="Times New Roman" w:eastAsia="Times New Roman" w:hAnsi="Times New Roman" w:cs="Times New Roman"/>
                    </w:rPr>
                  </w:pPr>
                  <w:r w:rsidRPr="00002F41">
                    <w:rPr>
                      <w:rFonts w:ascii="Times New Roman" w:eastAsia="Times New Roman" w:hAnsi="Times New Roman" w:cs="Times New Roman"/>
                      <w:b/>
                      <w:bCs/>
                      <w:color w:val="000000"/>
                      <w:shd w:val="clear" w:color="auto" w:fill="FFFFFF"/>
                    </w:rPr>
                    <w:t>IV. Високий</w:t>
                  </w: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10</w:t>
                  </w:r>
                </w:p>
              </w:tc>
              <w:tc>
                <w:tcPr>
                  <w:tcW w:w="7318" w:type="dxa"/>
                </w:tcPr>
                <w:p w:rsidR="00F96880" w:rsidRPr="00977B93" w:rsidRDefault="00977B93"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Учень/учениця має повні, глибокі знання, використовує їх у практичній діяльності, робить висновки, узагальнення</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tcPr>
                <w:p w:rsidR="00F96880" w:rsidRPr="00002F41" w:rsidRDefault="00F96880" w:rsidP="00664A4F">
                  <w:pPr>
                    <w:spacing w:line="360" w:lineRule="auto"/>
                    <w:ind w:left="-567" w:firstLine="709"/>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11</w:t>
                  </w:r>
                </w:p>
              </w:tc>
              <w:tc>
                <w:tcPr>
                  <w:tcW w:w="7318" w:type="dxa"/>
                </w:tcPr>
                <w:p w:rsidR="00F96880" w:rsidRPr="00977B93" w:rsidRDefault="00977B93" w:rsidP="00664A4F">
                  <w:pPr>
                    <w:spacing w:line="360" w:lineRule="auto"/>
                    <w:ind w:firstLine="150"/>
                    <w:jc w:val="both"/>
                    <w:rPr>
                      <w:rFonts w:ascii="Times New Roman" w:eastAsia="Times New Roman" w:hAnsi="Times New Roman" w:cs="Times New Roman"/>
                      <w:sz w:val="12"/>
                      <w:szCs w:val="12"/>
                    </w:rPr>
                  </w:pPr>
                  <w:r w:rsidRPr="00977B93">
                    <w:rPr>
                      <w:rFonts w:ascii="Times New Roman" w:hAnsi="Times New Roman" w:cs="Times New Roman"/>
                    </w:rPr>
                    <w:t>Учень/учениця має гнучкі знання в межах вимог навчальних програм, аргументовано використовує їх у різних ситуаціях, знаходить інформацію та аналізує її, ставить і розв’язує проблеми</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tcPr>
                <w:p w:rsidR="00F96880" w:rsidRPr="00002F41" w:rsidRDefault="00F96880" w:rsidP="00664A4F">
                  <w:pPr>
                    <w:spacing w:line="360" w:lineRule="auto"/>
                    <w:ind w:left="-567" w:firstLine="709"/>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12</w:t>
                  </w:r>
                </w:p>
              </w:tc>
              <w:tc>
                <w:tcPr>
                  <w:tcW w:w="7318" w:type="dxa"/>
                </w:tcPr>
                <w:p w:rsidR="00F96880" w:rsidRPr="00977B93" w:rsidRDefault="00977B93" w:rsidP="00664A4F">
                  <w:pPr>
                    <w:spacing w:line="360" w:lineRule="auto"/>
                    <w:ind w:firstLine="150"/>
                    <w:jc w:val="both"/>
                    <w:rPr>
                      <w:rFonts w:ascii="Times New Roman" w:eastAsia="Times New Roman" w:hAnsi="Times New Roman" w:cs="Times New Roman"/>
                      <w:sz w:val="16"/>
                      <w:szCs w:val="16"/>
                    </w:rPr>
                  </w:pPr>
                  <w:r w:rsidRPr="00977B93">
                    <w:rPr>
                      <w:rFonts w:ascii="Times New Roman" w:hAnsi="Times New Roman" w:cs="Times New Roman"/>
                    </w:rPr>
                    <w:t>Учень/учениця має системні, міцні знання в обсязі та в межах вимог навчальних програм, усвідомлено використовує їх у стандартних та нестандартних ситуаціях; самостійно аналізує, оцінює, узагальнює опанований матеріал, самостійно користується джерелами інформації, приймає обґрунтовані рішення</w:t>
                  </w:r>
                  <w:r w:rsidRPr="00977B93">
                    <w:rPr>
                      <w:rFonts w:ascii="Times New Roman" w:eastAsia="Times New Roman" w:hAnsi="Times New Roman" w:cs="Times New Roman"/>
                      <w:color w:val="000000"/>
                      <w:shd w:val="clear" w:color="auto" w:fill="FFFFFF"/>
                    </w:rPr>
                    <w:t xml:space="preserve"> </w:t>
                  </w:r>
                </w:p>
              </w:tc>
            </w:tr>
          </w:tbl>
          <w:p w:rsidR="00F83E2F"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Кожний наступний рівень містить вимоги до попереднього, а також додає</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нові.</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Обов’язковому оцінюванню підлягають результати навчання учнів з</w:t>
            </w:r>
            <w:r w:rsidR="00977B93">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предметів (інтегрованих курсів) інваріантного складника (базових та</w:t>
            </w:r>
            <w:r w:rsidR="00977B93">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обов’язково-вибіркових предметів) навчального плану як складової освітньої</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lastRenderedPageBreak/>
              <w:t>програми закладу освіти.</w:t>
            </w:r>
          </w:p>
          <w:p w:rsid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 xml:space="preserve"> </w:t>
            </w:r>
            <w:r w:rsidR="00E56572">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Основними видами оцінювання результатів навчання учнів є</w:t>
            </w:r>
            <w:r w:rsidR="00977B93">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формувальне, поточне, підсумкове (тематичне, семестрове, річне) оцінювання,</w:t>
            </w:r>
            <w:r w:rsidR="00977B93">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державна підсумкова атестація, у тому числі у формі зовнішнього незалежного</w:t>
            </w:r>
            <w:r w:rsidR="00977B93">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оцінювання.</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Формувальне, поточне та підсумкове оцінювання результатів навчання</w:t>
            </w:r>
            <w:r w:rsidR="00977B93">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учнів на предмет їх відповідності вимогам навчальної програми, вибір форм,</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змісту та способу оцінювання здійснюють педагогічні працівники закладу</w:t>
            </w:r>
            <w:r w:rsidR="00977B93">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освіти.</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Поточне та підсумкове оцінювання може здійснюватися у таких формах:</w:t>
            </w:r>
          </w:p>
          <w:p w:rsidR="00041F33" w:rsidRPr="005D5779"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5D5779">
              <w:rPr>
                <w:rFonts w:ascii="Times New Roman" w:eastAsia="Times New Roman" w:hAnsi="Times New Roman" w:cs="Times New Roman"/>
                <w:color w:val="000000"/>
                <w:sz w:val="28"/>
                <w:szCs w:val="28"/>
                <w:lang w:eastAsia="uk-UA"/>
              </w:rPr>
              <w:t>усній (зокрема шляхом індивідуального, групового та фронтального</w:t>
            </w:r>
          </w:p>
          <w:p w:rsidR="005D5779"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 xml:space="preserve">опитування); </w:t>
            </w:r>
          </w:p>
          <w:p w:rsidR="005D5779" w:rsidRPr="005D5779"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5D5779">
              <w:rPr>
                <w:rFonts w:ascii="Times New Roman" w:eastAsia="Times New Roman" w:hAnsi="Times New Roman" w:cs="Times New Roman"/>
                <w:color w:val="000000"/>
                <w:sz w:val="28"/>
                <w:szCs w:val="28"/>
                <w:lang w:eastAsia="uk-UA"/>
              </w:rPr>
              <w:t>письмовій (зокрема шляхом виконання діагностичних,</w:t>
            </w:r>
            <w:r w:rsidR="005D5779">
              <w:rPr>
                <w:rFonts w:ascii="Times New Roman" w:eastAsia="Times New Roman" w:hAnsi="Times New Roman" w:cs="Times New Roman"/>
                <w:color w:val="000000"/>
                <w:sz w:val="28"/>
                <w:szCs w:val="28"/>
                <w:lang w:eastAsia="uk-UA"/>
              </w:rPr>
              <w:t xml:space="preserve"> </w:t>
            </w:r>
            <w:r w:rsidRPr="005D5779">
              <w:rPr>
                <w:rFonts w:ascii="Times New Roman" w:eastAsia="Times New Roman" w:hAnsi="Times New Roman" w:cs="Times New Roman"/>
                <w:color w:val="000000"/>
                <w:sz w:val="28"/>
                <w:szCs w:val="28"/>
                <w:lang w:eastAsia="uk-UA"/>
              </w:rPr>
              <w:t xml:space="preserve">самостійних та контрольних робіт, тестування); </w:t>
            </w:r>
          </w:p>
          <w:p w:rsidR="005D5779"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5D5779">
              <w:rPr>
                <w:rFonts w:ascii="Times New Roman" w:eastAsia="Times New Roman" w:hAnsi="Times New Roman" w:cs="Times New Roman"/>
                <w:color w:val="000000"/>
                <w:sz w:val="28"/>
                <w:szCs w:val="28"/>
                <w:lang w:eastAsia="uk-UA"/>
              </w:rPr>
              <w:t>цифровій (зокрема шляхом</w:t>
            </w:r>
            <w:r w:rsidR="005D5779" w:rsidRPr="005D5779">
              <w:rPr>
                <w:rFonts w:ascii="Times New Roman" w:eastAsia="Times New Roman" w:hAnsi="Times New Roman" w:cs="Times New Roman"/>
                <w:color w:val="000000"/>
                <w:sz w:val="28"/>
                <w:szCs w:val="28"/>
                <w:lang w:eastAsia="uk-UA"/>
              </w:rPr>
              <w:t xml:space="preserve"> </w:t>
            </w:r>
            <w:r w:rsidRPr="005D5779">
              <w:rPr>
                <w:rFonts w:ascii="Times New Roman" w:eastAsia="Times New Roman" w:hAnsi="Times New Roman" w:cs="Times New Roman"/>
                <w:color w:val="000000"/>
                <w:sz w:val="28"/>
                <w:szCs w:val="28"/>
                <w:lang w:eastAsia="uk-UA"/>
              </w:rPr>
              <w:t>тестування в електронному форматі); графічній (зокрема шляхом організації</w:t>
            </w:r>
            <w:r w:rsidR="005D5779">
              <w:rPr>
                <w:rFonts w:ascii="Times New Roman" w:eastAsia="Times New Roman" w:hAnsi="Times New Roman" w:cs="Times New Roman"/>
                <w:color w:val="000000"/>
                <w:sz w:val="28"/>
                <w:szCs w:val="28"/>
                <w:lang w:eastAsia="uk-UA"/>
              </w:rPr>
              <w:t xml:space="preserve"> </w:t>
            </w:r>
            <w:r w:rsidRPr="005D5779">
              <w:rPr>
                <w:rFonts w:ascii="Times New Roman" w:eastAsia="Times New Roman" w:hAnsi="Times New Roman" w:cs="Times New Roman"/>
                <w:color w:val="000000"/>
                <w:sz w:val="28"/>
                <w:szCs w:val="28"/>
                <w:lang w:eastAsia="uk-UA"/>
              </w:rPr>
              <w:t xml:space="preserve">роботи з діаграмами, графіками, схемами, контурними картами); </w:t>
            </w:r>
          </w:p>
          <w:p w:rsidR="00041F33" w:rsidRPr="005D5779"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5D5779">
              <w:rPr>
                <w:rFonts w:ascii="Times New Roman" w:eastAsia="Times New Roman" w:hAnsi="Times New Roman" w:cs="Times New Roman"/>
                <w:color w:val="000000"/>
                <w:sz w:val="28"/>
                <w:szCs w:val="28"/>
                <w:lang w:eastAsia="uk-UA"/>
              </w:rPr>
              <w:t>практичній</w:t>
            </w:r>
            <w:r w:rsidR="005D5779" w:rsidRPr="005D5779">
              <w:rPr>
                <w:rFonts w:ascii="Times New Roman" w:eastAsia="Times New Roman" w:hAnsi="Times New Roman" w:cs="Times New Roman"/>
                <w:color w:val="000000"/>
                <w:sz w:val="28"/>
                <w:szCs w:val="28"/>
                <w:lang w:eastAsia="uk-UA"/>
              </w:rPr>
              <w:t xml:space="preserve"> </w:t>
            </w:r>
            <w:r w:rsidRPr="005D5779">
              <w:rPr>
                <w:rFonts w:ascii="Times New Roman" w:eastAsia="Times New Roman" w:hAnsi="Times New Roman" w:cs="Times New Roman"/>
                <w:color w:val="000000"/>
                <w:sz w:val="28"/>
                <w:szCs w:val="28"/>
                <w:lang w:eastAsia="uk-UA"/>
              </w:rPr>
              <w:t>(зокрема шляхом організації виконання різних видів експериментальних</w:t>
            </w:r>
            <w:r w:rsidR="005D5779" w:rsidRPr="005D5779">
              <w:rPr>
                <w:rFonts w:ascii="Times New Roman" w:eastAsia="Times New Roman" w:hAnsi="Times New Roman" w:cs="Times New Roman"/>
                <w:color w:val="000000"/>
                <w:sz w:val="28"/>
                <w:szCs w:val="28"/>
                <w:lang w:eastAsia="uk-UA"/>
              </w:rPr>
              <w:t xml:space="preserve"> </w:t>
            </w:r>
            <w:r w:rsidRPr="005D5779">
              <w:rPr>
                <w:rFonts w:ascii="Times New Roman" w:eastAsia="Times New Roman" w:hAnsi="Times New Roman" w:cs="Times New Roman"/>
                <w:color w:val="000000"/>
                <w:sz w:val="28"/>
                <w:szCs w:val="28"/>
                <w:lang w:eastAsia="uk-UA"/>
              </w:rPr>
              <w:t>досліджень та навчальних проектів, роботи з біологічними об’єктами,виготовлення виробів) та інших.</w:t>
            </w:r>
          </w:p>
          <w:p w:rsidR="00E56572" w:rsidRDefault="00F83E2F"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Рівні результатів навчання учнів визначаються за:</w:t>
            </w:r>
          </w:p>
          <w:p w:rsidR="00041F33" w:rsidRPr="00041F33"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5D5779">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сформованістю пізнавальної діяльності (мотивації пізнання, сприймання,</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осмислення, перетворення знання, практичної діяльності);</w:t>
            </w:r>
          </w:p>
          <w:p w:rsidR="00041F33" w:rsidRPr="00E56572"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041F33" w:rsidRPr="00E56572">
              <w:rPr>
                <w:rFonts w:ascii="Times New Roman" w:eastAsia="Times New Roman" w:hAnsi="Times New Roman" w:cs="Times New Roman"/>
                <w:color w:val="000000"/>
                <w:sz w:val="28"/>
                <w:szCs w:val="28"/>
                <w:lang w:eastAsia="uk-UA"/>
              </w:rPr>
              <w:t>сформованістю знань, умінь, ціннісних ставлень як складників ключових і</w:t>
            </w:r>
            <w:r w:rsidR="005D5779" w:rsidRPr="00E56572">
              <w:rPr>
                <w:rFonts w:ascii="Times New Roman" w:eastAsia="Times New Roman" w:hAnsi="Times New Roman" w:cs="Times New Roman"/>
                <w:color w:val="000000"/>
                <w:sz w:val="28"/>
                <w:szCs w:val="28"/>
                <w:lang w:eastAsia="uk-UA"/>
              </w:rPr>
              <w:t xml:space="preserve"> </w:t>
            </w:r>
            <w:r w:rsidR="00041F33" w:rsidRPr="00E56572">
              <w:rPr>
                <w:rFonts w:ascii="Times New Roman" w:eastAsia="Times New Roman" w:hAnsi="Times New Roman" w:cs="Times New Roman"/>
                <w:color w:val="000000"/>
                <w:sz w:val="28"/>
                <w:szCs w:val="28"/>
                <w:lang w:eastAsia="uk-UA"/>
              </w:rPr>
              <w:t>предметних компетентностей;</w:t>
            </w:r>
          </w:p>
          <w:p w:rsidR="00041F33" w:rsidRPr="00E56572"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w:t>
            </w:r>
            <w:r w:rsidR="00041F33" w:rsidRPr="00E56572">
              <w:rPr>
                <w:rFonts w:ascii="Times New Roman" w:eastAsia="Times New Roman" w:hAnsi="Times New Roman" w:cs="Times New Roman"/>
                <w:color w:val="000000"/>
                <w:sz w:val="28"/>
                <w:szCs w:val="28"/>
                <w:lang w:eastAsia="uk-UA"/>
              </w:rPr>
              <w:t>володінням розумовими операціями: вмінням аналізувати, синтезувати,</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порівнювати, класифікувати, узагальнювати, робити висновки тощо;</w:t>
            </w:r>
          </w:p>
          <w:p w:rsidR="00041F33" w:rsidRPr="005D5779"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5D5779">
              <w:rPr>
                <w:rFonts w:ascii="Times New Roman" w:eastAsia="Times New Roman" w:hAnsi="Times New Roman" w:cs="Times New Roman"/>
                <w:color w:val="000000"/>
                <w:sz w:val="28"/>
                <w:szCs w:val="28"/>
                <w:lang w:eastAsia="uk-UA"/>
              </w:rPr>
              <w:t>пізнавальною активністю;</w:t>
            </w:r>
          </w:p>
          <w:p w:rsidR="00041F33" w:rsidRPr="005D5779"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5D5779">
              <w:rPr>
                <w:rFonts w:ascii="Times New Roman" w:eastAsia="Times New Roman" w:hAnsi="Times New Roman" w:cs="Times New Roman"/>
                <w:color w:val="000000"/>
                <w:sz w:val="28"/>
                <w:szCs w:val="28"/>
                <w:lang w:eastAsia="uk-UA"/>
              </w:rPr>
              <w:t>мірою самостійності та творчості у виконанні навчальних завдань;</w:t>
            </w:r>
          </w:p>
          <w:p w:rsidR="00041F33" w:rsidRPr="00E71C25"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E71C25">
              <w:rPr>
                <w:rFonts w:ascii="Times New Roman" w:eastAsia="Times New Roman" w:hAnsi="Times New Roman" w:cs="Times New Roman"/>
                <w:color w:val="000000"/>
                <w:sz w:val="28"/>
                <w:szCs w:val="28"/>
                <w:lang w:eastAsia="uk-UA"/>
              </w:rPr>
              <w:t>сформованістю вміння виявляти проблеми та розв’язувати їх, висувати і</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формулювати гіпотези.</w:t>
            </w:r>
          </w:p>
          <w:p w:rsidR="00041F33" w:rsidRPr="00041F33"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У початкових класах здійснюється формувальне та підсумкове</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оцінювання</w:t>
            </w:r>
            <w:r w:rsidR="005D5779">
              <w:rPr>
                <w:rFonts w:ascii="Times New Roman" w:eastAsia="Times New Roman" w:hAnsi="Times New Roman" w:cs="Times New Roman"/>
                <w:color w:val="000000"/>
                <w:sz w:val="28"/>
                <w:szCs w:val="28"/>
                <w:lang w:eastAsia="uk-UA"/>
              </w:rPr>
              <w:t xml:space="preserve"> результатів навчання учнів</w:t>
            </w:r>
            <w:r w:rsidR="00041F33" w:rsidRPr="00041F33">
              <w:rPr>
                <w:rFonts w:ascii="Times New Roman" w:eastAsia="Times New Roman" w:hAnsi="Times New Roman" w:cs="Times New Roman"/>
                <w:color w:val="000000"/>
                <w:sz w:val="28"/>
                <w:szCs w:val="28"/>
                <w:lang w:eastAsia="uk-UA"/>
              </w:rPr>
              <w:t>.</w:t>
            </w:r>
          </w:p>
          <w:p w:rsidR="00E56572" w:rsidRDefault="00E71C25"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E71C25">
              <w:rPr>
                <w:rFonts w:ascii="Times New Roman" w:eastAsia="Times New Roman" w:hAnsi="Times New Roman" w:cs="Times New Roman"/>
                <w:i/>
                <w:color w:val="000000"/>
                <w:sz w:val="28"/>
                <w:szCs w:val="28"/>
                <w:lang w:eastAsia="uk-UA"/>
              </w:rPr>
              <w:t>Формувальне оцінювання</w:t>
            </w:r>
            <w:r w:rsidR="00041F33" w:rsidRPr="00041F33">
              <w:rPr>
                <w:rFonts w:ascii="Times New Roman" w:eastAsia="Times New Roman" w:hAnsi="Times New Roman" w:cs="Times New Roman"/>
                <w:color w:val="000000"/>
                <w:sz w:val="28"/>
                <w:szCs w:val="28"/>
                <w:lang w:eastAsia="uk-UA"/>
              </w:rPr>
              <w:t xml:space="preserve"> допомагає відстежувати особистісний розвиток</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здобувачів освіти і хід опановування ними навчального досвіду як основи</w:t>
            </w:r>
            <w:r w:rsidR="00E71C25">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компетентності, вибудовувати індивідуальну траєкторію особистості.</w:t>
            </w:r>
          </w:p>
          <w:p w:rsidR="00041F33" w:rsidRPr="00041F33"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Критерії до формувального оцінювання розробляються вчителем</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самостійно до кожного виду роботи та виду діяльності учнів з урахуванням</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їхніх індивідуальних здібностей та темпу оволодіння навчальним матеріалом.</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E71C25">
              <w:rPr>
                <w:rFonts w:ascii="Times New Roman" w:eastAsia="Times New Roman" w:hAnsi="Times New Roman" w:cs="Times New Roman"/>
                <w:i/>
                <w:color w:val="000000"/>
                <w:sz w:val="28"/>
                <w:szCs w:val="28"/>
                <w:lang w:eastAsia="uk-UA"/>
              </w:rPr>
              <w:t xml:space="preserve">       </w:t>
            </w:r>
            <w:r w:rsidR="00041F33" w:rsidRPr="00E71C25">
              <w:rPr>
                <w:rFonts w:ascii="Times New Roman" w:eastAsia="Times New Roman" w:hAnsi="Times New Roman" w:cs="Times New Roman"/>
                <w:i/>
                <w:color w:val="000000"/>
                <w:sz w:val="28"/>
                <w:szCs w:val="28"/>
                <w:lang w:eastAsia="uk-UA"/>
              </w:rPr>
              <w:t>Підсумкове оцінювання</w:t>
            </w:r>
            <w:r w:rsidR="00041F33" w:rsidRPr="00041F33">
              <w:rPr>
                <w:rFonts w:ascii="Times New Roman" w:eastAsia="Times New Roman" w:hAnsi="Times New Roman" w:cs="Times New Roman"/>
                <w:color w:val="000000"/>
                <w:sz w:val="28"/>
                <w:szCs w:val="28"/>
                <w:lang w:eastAsia="uk-UA"/>
              </w:rPr>
              <w:t xml:space="preserve"> орієнтовано на співвіднесення результатів</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навчання учнів з обов’язковими результатами навчання, визначеними</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державним стандартом.</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У 1 і 2 класах підсумкове оцінювання здійснюється із застосуванням</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вербальної характеристики особистих досягнень. Результати навчання учнів</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позначаються словами: «має значні успіхи», «демонструє помітний прогрес»,</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«досягає результату з допомогою вчителя», «потребує значної уваги і</w:t>
            </w:r>
            <w:r w:rsidR="00E71C25">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допомоги».</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У 3 і 4 класах підсумкове оцінювання здійснюється за рівневою шкалою,</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lastRenderedPageBreak/>
              <w:t>результати навчання учнів позначаються словами або відповідними літерами:</w:t>
            </w:r>
          </w:p>
          <w:p w:rsidR="00977B9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«початковий (П)», «середній» (С), «достатній» (Д), «високий (В)».</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Результати навча</w:t>
            </w:r>
            <w:r w:rsidR="00977B93">
              <w:rPr>
                <w:rFonts w:ascii="Times New Roman" w:eastAsia="Times New Roman" w:hAnsi="Times New Roman" w:cs="Times New Roman"/>
                <w:color w:val="000000"/>
                <w:sz w:val="28"/>
                <w:szCs w:val="28"/>
                <w:lang w:eastAsia="uk-UA"/>
              </w:rPr>
              <w:t xml:space="preserve">ння учнів позначаються цифрами </w:t>
            </w:r>
            <w:r w:rsidR="00041F33" w:rsidRPr="00041F33">
              <w:rPr>
                <w:rFonts w:ascii="Times New Roman" w:eastAsia="Times New Roman" w:hAnsi="Times New Roman" w:cs="Times New Roman"/>
                <w:color w:val="000000"/>
                <w:sz w:val="28"/>
                <w:szCs w:val="28"/>
                <w:lang w:eastAsia="uk-UA"/>
              </w:rPr>
              <w:t>від 1 до 12 за 12-бальною шкалою.</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Результати підсумкового оцінювання, державної підсумкової атестації</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фіксуються у класному журналі, свідоцтві досягнень та додатку до документів</w:t>
            </w:r>
          </w:p>
          <w:p w:rsidR="00E71C25"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про загальну середню освіту відповідно до законодавства.</w:t>
            </w:r>
            <w:r w:rsidR="005D5779">
              <w:rPr>
                <w:rFonts w:ascii="Times New Roman" w:eastAsia="Times New Roman" w:hAnsi="Times New Roman" w:cs="Times New Roman"/>
                <w:color w:val="000000"/>
                <w:sz w:val="28"/>
                <w:szCs w:val="28"/>
                <w:lang w:eastAsia="uk-UA"/>
              </w:rPr>
              <w:t xml:space="preserve"> </w:t>
            </w:r>
          </w:p>
          <w:p w:rsidR="00041F33" w:rsidRPr="00041F33" w:rsidRDefault="00E71C25"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Результати</w:t>
            </w:r>
            <w:r w:rsidR="005D5779">
              <w:rPr>
                <w:rFonts w:ascii="Times New Roman" w:eastAsia="Times New Roman" w:hAnsi="Times New Roman" w:cs="Times New Roman"/>
                <w:color w:val="000000"/>
                <w:sz w:val="28"/>
                <w:szCs w:val="28"/>
                <w:lang w:eastAsia="uk-UA"/>
              </w:rPr>
              <w:t xml:space="preserve"> навчання учнів 1-2 класів </w:t>
            </w:r>
            <w:r w:rsidR="00041F33" w:rsidRPr="00041F33">
              <w:rPr>
                <w:rFonts w:ascii="Times New Roman" w:eastAsia="Times New Roman" w:hAnsi="Times New Roman" w:cs="Times New Roman"/>
                <w:color w:val="000000"/>
                <w:sz w:val="28"/>
                <w:szCs w:val="28"/>
                <w:lang w:eastAsia="uk-UA"/>
              </w:rPr>
              <w:t>фіксуються тільки у свідоцтві</w:t>
            </w:r>
            <w:r w:rsidR="005D5779">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досягнень.</w:t>
            </w:r>
          </w:p>
          <w:p w:rsidR="00041F33" w:rsidRPr="00041F33" w:rsidRDefault="00E71C25"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У разі неатестації учня (учениці) за підсумкове оцінювання у класному</w:t>
            </w: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журналі та свідоцтві досягнень робиться відповідний запис «н/а»</w:t>
            </w: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(неатестований/неатестована).</w:t>
            </w:r>
          </w:p>
          <w:p w:rsid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Якщо викладання навчальних предметів (інтегрованих курсів)</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відбувається шляхом адаптації/модифікації змісту навчальних предметів</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(інтегрованих курсів) для осіб з особливими освітніми потребами, оцінювання</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результатів їхнього навчання здійснюється з урахуванням індивідуального</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навчального плану та/або індивідуальної програми розвитку, що складається на</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основі висновку фахівців інклюзивно-ресурсного центру про комплексну</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психолого-педагогічну оцінку розвитку дитини.</w:t>
            </w:r>
            <w:r w:rsidR="00041F33" w:rsidRPr="00041F33">
              <w:rPr>
                <w:rFonts w:ascii="Times New Roman" w:eastAsia="Times New Roman" w:hAnsi="Times New Roman" w:cs="Times New Roman"/>
                <w:color w:val="000000"/>
                <w:sz w:val="28"/>
                <w:szCs w:val="28"/>
                <w:lang w:eastAsia="uk-UA"/>
              </w:rPr>
              <w:cr/>
            </w:r>
          </w:p>
          <w:p w:rsidR="00BD4D1A" w:rsidRDefault="00E06129" w:rsidP="00664A4F">
            <w:pPr>
              <w:spacing w:after="0" w:line="360" w:lineRule="auto"/>
              <w:jc w:val="both"/>
              <w:rPr>
                <w:rFonts w:ascii="Times New Roman" w:eastAsia="Times New Roman" w:hAnsi="Times New Roman" w:cs="Times New Roman"/>
                <w:b/>
                <w:bCs/>
                <w:color w:val="3A3A3A"/>
                <w:sz w:val="28"/>
                <w:szCs w:val="28"/>
                <w:lang w:eastAsia="uk-UA"/>
              </w:rPr>
            </w:pPr>
            <w:r w:rsidRPr="00230A12">
              <w:rPr>
                <w:rFonts w:ascii="Times New Roman" w:eastAsia="Times New Roman" w:hAnsi="Times New Roman" w:cs="Times New Roman"/>
                <w:b/>
                <w:bCs/>
                <w:color w:val="3A3A3A"/>
                <w:sz w:val="28"/>
                <w:szCs w:val="28"/>
                <w:lang w:eastAsia="uk-UA"/>
              </w:rPr>
              <w:t>5. Критерії, правила і процедури оцінювання педагогічної діяльності педагогічних працівників</w:t>
            </w:r>
          </w:p>
          <w:p w:rsidR="001C4A39" w:rsidRPr="00230A12" w:rsidRDefault="001C4A39"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535C7D">
              <w:rPr>
                <w:rFonts w:ascii="Times New Roman" w:eastAsia="Times New Roman" w:hAnsi="Times New Roman" w:cs="Times New Roman"/>
                <w:color w:val="000000"/>
                <w:sz w:val="28"/>
                <w:szCs w:val="28"/>
                <w:lang w:eastAsia="uk-UA"/>
              </w:rPr>
              <w:t xml:space="preserve">   </w:t>
            </w:r>
            <w:r w:rsidRPr="00230A12">
              <w:rPr>
                <w:rFonts w:ascii="Times New Roman" w:eastAsia="Times New Roman" w:hAnsi="Times New Roman" w:cs="Times New Roman"/>
                <w:color w:val="000000"/>
                <w:sz w:val="28"/>
                <w:szCs w:val="28"/>
                <w:lang w:eastAsia="uk-UA"/>
              </w:rPr>
              <w:t>Внутрішня система забезпечення якості освіти та якості освітньої діяльності у Павлівському ліцеї Волинської області передбачає підвищення якості професійної підготовки фахівців відповідно до очікувань суспільства.</w:t>
            </w:r>
          </w:p>
          <w:p w:rsidR="001C4A39" w:rsidRPr="00230A12" w:rsidRDefault="001C4A39" w:rsidP="00664A4F">
            <w:pPr>
              <w:spacing w:after="0" w:line="360" w:lineRule="auto"/>
              <w:jc w:val="both"/>
              <w:rPr>
                <w:rFonts w:ascii="Times New Roman" w:eastAsia="Times New Roman" w:hAnsi="Times New Roman" w:cs="Times New Roman"/>
                <w:b/>
                <w:bCs/>
                <w:color w:val="3A3A3A"/>
                <w:sz w:val="28"/>
                <w:szCs w:val="28"/>
                <w:lang w:eastAsia="uk-UA"/>
              </w:rPr>
            </w:pPr>
            <w:r w:rsidRPr="00230A12">
              <w:rPr>
                <w:rFonts w:ascii="Times New Roman" w:eastAsia="Times New Roman" w:hAnsi="Times New Roman" w:cs="Times New Roman"/>
                <w:color w:val="000000"/>
                <w:sz w:val="28"/>
                <w:szCs w:val="28"/>
                <w:lang w:eastAsia="uk-UA"/>
              </w:rPr>
              <w:t>Вим</w:t>
            </w:r>
            <w:r>
              <w:rPr>
                <w:rFonts w:ascii="Times New Roman" w:eastAsia="Times New Roman" w:hAnsi="Times New Roman" w:cs="Times New Roman"/>
                <w:color w:val="000000"/>
                <w:sz w:val="28"/>
                <w:szCs w:val="28"/>
                <w:lang w:eastAsia="uk-UA"/>
              </w:rPr>
              <w:t>оги до педагогічних працівників</w:t>
            </w:r>
            <w:r w:rsidRPr="00230A12">
              <w:rPr>
                <w:rFonts w:ascii="Times New Roman" w:eastAsia="Times New Roman" w:hAnsi="Times New Roman" w:cs="Times New Roman"/>
                <w:color w:val="000000"/>
                <w:sz w:val="28"/>
                <w:szCs w:val="28"/>
                <w:lang w:eastAsia="uk-UA"/>
              </w:rPr>
              <w:t xml:space="preserve"> встановлюються у відповідності до </w:t>
            </w:r>
            <w:r w:rsidRPr="00230A12">
              <w:rPr>
                <w:rFonts w:ascii="Times New Roman" w:eastAsia="Times New Roman" w:hAnsi="Times New Roman" w:cs="Times New Roman"/>
                <w:color w:val="000000"/>
                <w:sz w:val="28"/>
                <w:szCs w:val="28"/>
                <w:lang w:eastAsia="uk-UA"/>
              </w:rPr>
              <w:lastRenderedPageBreak/>
              <w:t>розділу VІІ Закону України «Про освіту» від 05.09.2017 року №2143-ѴІІІ, чинного з 28.09.2017 року.</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w:t>
            </w:r>
            <w:r w:rsidR="001C4A39" w:rsidRPr="001C4A39">
              <w:rPr>
                <w:rFonts w:ascii="Times New Roman" w:eastAsia="Times New Roman" w:hAnsi="Times New Roman" w:cs="Times New Roman"/>
                <w:color w:val="000000"/>
                <w:sz w:val="28"/>
                <w:szCs w:val="28"/>
                <w:lang w:eastAsia="uk-UA"/>
              </w:rPr>
              <w:t>Основні критерії оцінювання діяльності педагогічних працівників:</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1C4A39" w:rsidRPr="001C4A39">
              <w:rPr>
                <w:rFonts w:ascii="Times New Roman" w:eastAsia="Times New Roman" w:hAnsi="Times New Roman" w:cs="Times New Roman"/>
                <w:color w:val="000000"/>
                <w:sz w:val="28"/>
                <w:szCs w:val="28"/>
                <w:lang w:eastAsia="uk-UA"/>
              </w:rPr>
              <w:t>нання теоретичних і практичних основ предмета.</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1C4A39" w:rsidRPr="001C4A39">
              <w:rPr>
                <w:rFonts w:ascii="Times New Roman" w:eastAsia="Times New Roman" w:hAnsi="Times New Roman" w:cs="Times New Roman"/>
                <w:color w:val="000000"/>
                <w:sz w:val="28"/>
                <w:szCs w:val="28"/>
                <w:lang w:eastAsia="uk-UA"/>
              </w:rPr>
              <w:t>нання сучасних досягнень в методиці.</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w:t>
            </w:r>
            <w:r w:rsidR="001C4A39" w:rsidRPr="001C4A39">
              <w:rPr>
                <w:rFonts w:ascii="Times New Roman" w:eastAsia="Times New Roman" w:hAnsi="Times New Roman" w:cs="Times New Roman"/>
                <w:color w:val="000000"/>
                <w:sz w:val="28"/>
                <w:szCs w:val="28"/>
                <w:lang w:eastAsia="uk-UA"/>
              </w:rPr>
              <w:t>провадження перспективного педагогічного досвіду.</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w:t>
            </w:r>
            <w:r w:rsidR="001C4A39" w:rsidRPr="001C4A39">
              <w:rPr>
                <w:rFonts w:ascii="Times New Roman" w:eastAsia="Times New Roman" w:hAnsi="Times New Roman" w:cs="Times New Roman"/>
                <w:color w:val="000000"/>
                <w:sz w:val="28"/>
                <w:szCs w:val="28"/>
                <w:lang w:eastAsia="uk-UA"/>
              </w:rPr>
              <w:t>міння аналізувати свою діяльність.</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1C4A39" w:rsidRPr="001C4A39">
              <w:rPr>
                <w:rFonts w:ascii="Times New Roman" w:eastAsia="Times New Roman" w:hAnsi="Times New Roman" w:cs="Times New Roman"/>
                <w:color w:val="000000"/>
                <w:sz w:val="28"/>
                <w:szCs w:val="28"/>
                <w:lang w:eastAsia="uk-UA"/>
              </w:rPr>
              <w:t>нання нових педагогічних концепцій.</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1C4A39" w:rsidRPr="001C4A39">
              <w:rPr>
                <w:rFonts w:ascii="Times New Roman" w:eastAsia="Times New Roman" w:hAnsi="Times New Roman" w:cs="Times New Roman"/>
                <w:color w:val="000000"/>
                <w:sz w:val="28"/>
                <w:szCs w:val="28"/>
                <w:lang w:eastAsia="uk-UA"/>
              </w:rPr>
              <w:t>нання теорії педагогіки й вікової психології учнів.</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w:t>
            </w:r>
            <w:r w:rsidR="001C4A39" w:rsidRPr="001C4A39">
              <w:rPr>
                <w:rFonts w:ascii="Times New Roman" w:eastAsia="Times New Roman" w:hAnsi="Times New Roman" w:cs="Times New Roman"/>
                <w:color w:val="000000"/>
                <w:sz w:val="28"/>
                <w:szCs w:val="28"/>
                <w:lang w:eastAsia="uk-UA"/>
              </w:rPr>
              <w:t>олодіння способами індивідуалізації навчання.</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w:t>
            </w:r>
            <w:r w:rsidR="001C4A39" w:rsidRPr="001C4A39">
              <w:rPr>
                <w:rFonts w:ascii="Times New Roman" w:eastAsia="Times New Roman" w:hAnsi="Times New Roman" w:cs="Times New Roman"/>
                <w:color w:val="000000"/>
                <w:sz w:val="28"/>
                <w:szCs w:val="28"/>
                <w:lang w:eastAsia="uk-UA"/>
              </w:rPr>
              <w:t>міння активізувати пізнавальну діяльність учнів.</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р</w:t>
            </w:r>
            <w:r w:rsidR="001C4A39" w:rsidRPr="001C4A39">
              <w:rPr>
                <w:rFonts w:ascii="Times New Roman" w:eastAsia="Times New Roman" w:hAnsi="Times New Roman" w:cs="Times New Roman"/>
                <w:color w:val="000000"/>
                <w:sz w:val="28"/>
                <w:szCs w:val="28"/>
                <w:lang w:eastAsia="uk-UA"/>
              </w:rPr>
              <w:t>обота з розвитку в учнів загальнонавчальних умінь і навичок.</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р</w:t>
            </w:r>
            <w:r w:rsidR="001C4A39" w:rsidRPr="001C4A39">
              <w:rPr>
                <w:rFonts w:ascii="Times New Roman" w:eastAsia="Times New Roman" w:hAnsi="Times New Roman" w:cs="Times New Roman"/>
                <w:color w:val="000000"/>
                <w:sz w:val="28"/>
                <w:szCs w:val="28"/>
                <w:lang w:eastAsia="uk-UA"/>
              </w:rPr>
              <w:t>івень навченості учнів та сформованості у них ключових і предметних компетентностей.</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w:t>
            </w:r>
            <w:r w:rsidR="001C4A39" w:rsidRPr="001C4A39">
              <w:rPr>
                <w:rFonts w:ascii="Times New Roman" w:eastAsia="Times New Roman" w:hAnsi="Times New Roman" w:cs="Times New Roman"/>
                <w:color w:val="000000"/>
                <w:sz w:val="28"/>
                <w:szCs w:val="28"/>
                <w:lang w:eastAsia="uk-UA"/>
              </w:rPr>
              <w:t>олодіння комунікативною культурою, педагогічним тактом.</w:t>
            </w:r>
          </w:p>
          <w:p w:rsidR="001C4A39" w:rsidRDefault="001C4A39" w:rsidP="00664A4F">
            <w:pPr>
              <w:spacing w:after="0" w:line="360" w:lineRule="auto"/>
              <w:jc w:val="both"/>
              <w:rPr>
                <w:rFonts w:ascii="Times New Roman" w:eastAsia="Times New Roman" w:hAnsi="Times New Roman" w:cs="Times New Roman"/>
                <w:color w:val="000000"/>
                <w:sz w:val="28"/>
                <w:szCs w:val="28"/>
                <w:lang w:eastAsia="uk-UA"/>
              </w:rPr>
            </w:pPr>
          </w:p>
          <w:p w:rsidR="001C4A39" w:rsidRPr="001C4A39" w:rsidRDefault="001C4A39"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C4A39">
              <w:rPr>
                <w:rFonts w:ascii="Times New Roman" w:eastAsia="Times New Roman" w:hAnsi="Times New Roman" w:cs="Times New Roman"/>
                <w:color w:val="000000"/>
                <w:sz w:val="28"/>
                <w:szCs w:val="28"/>
                <w:lang w:eastAsia="uk-UA"/>
              </w:rPr>
              <w:t>Процедура оцінювання педагогічної діяльності педагогічного працівника включає в себе атестацію та сертифікацію.</w:t>
            </w:r>
          </w:p>
          <w:p w:rsidR="001C4A39" w:rsidRPr="001C4A39" w:rsidRDefault="001C4A39"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C4A39">
              <w:rPr>
                <w:rFonts w:ascii="Times New Roman" w:eastAsia="Times New Roman" w:hAnsi="Times New Roman" w:cs="Times New Roman"/>
                <w:color w:val="000000"/>
                <w:sz w:val="28"/>
                <w:szCs w:val="28"/>
                <w:lang w:eastAsia="uk-UA"/>
              </w:rPr>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1C4A39" w:rsidRPr="001C4A39" w:rsidRDefault="001C4A39"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C4A39">
              <w:rPr>
                <w:rFonts w:ascii="Times New Roman" w:eastAsia="Times New Roman" w:hAnsi="Times New Roman" w:cs="Times New Roman"/>
                <w:color w:val="000000"/>
                <w:sz w:val="28"/>
                <w:szCs w:val="28"/>
                <w:lang w:eastAsia="uk-UA"/>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1C4A39" w:rsidRPr="001C4A39" w:rsidRDefault="001C4A39"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C4A39">
              <w:rPr>
                <w:rFonts w:ascii="Times New Roman" w:eastAsia="Times New Roman" w:hAnsi="Times New Roman" w:cs="Times New Roman"/>
                <w:color w:val="000000"/>
                <w:sz w:val="28"/>
                <w:szCs w:val="28"/>
                <w:lang w:eastAsia="uk-UA"/>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1C4A39" w:rsidRPr="001C4A39" w:rsidRDefault="001C4A39"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535C7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Pr="001C4A39">
              <w:rPr>
                <w:rFonts w:ascii="Times New Roman" w:eastAsia="Times New Roman" w:hAnsi="Times New Roman" w:cs="Times New Roman"/>
                <w:color w:val="000000"/>
                <w:sz w:val="28"/>
                <w:szCs w:val="28"/>
                <w:lang w:eastAsia="uk-UA"/>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C4A39" w:rsidRPr="001C4A39">
              <w:rPr>
                <w:rFonts w:ascii="Times New Roman" w:eastAsia="Times New Roman" w:hAnsi="Times New Roman" w:cs="Times New Roman"/>
                <w:color w:val="000000"/>
                <w:sz w:val="28"/>
                <w:szCs w:val="28"/>
                <w:lang w:eastAsia="uk-UA"/>
              </w:rPr>
              <w:t xml:space="preserve">Положення про атестацію педагогічних працівників затверджує </w:t>
            </w:r>
            <w:r w:rsidR="001C4A39" w:rsidRPr="001C4A39">
              <w:rPr>
                <w:rFonts w:ascii="Times New Roman" w:eastAsia="Times New Roman" w:hAnsi="Times New Roman" w:cs="Times New Roman"/>
                <w:color w:val="000000"/>
                <w:sz w:val="28"/>
                <w:szCs w:val="28"/>
                <w:lang w:eastAsia="uk-UA"/>
              </w:rPr>
              <w:lastRenderedPageBreak/>
              <w:t>центральний орган виконавчої влади у сфері освіти і науки.</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C4A39" w:rsidRPr="001C4A39">
              <w:rPr>
                <w:rFonts w:ascii="Times New Roman" w:eastAsia="Times New Roman" w:hAnsi="Times New Roman" w:cs="Times New Roman"/>
                <w:color w:val="000000"/>
                <w:sz w:val="28"/>
                <w:szCs w:val="28"/>
                <w:lang w:eastAsia="uk-UA"/>
              </w:rPr>
              <w:t>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C4A39" w:rsidRPr="001C4A39">
              <w:rPr>
                <w:rFonts w:ascii="Times New Roman" w:eastAsia="Times New Roman" w:hAnsi="Times New Roman" w:cs="Times New Roman"/>
                <w:color w:val="000000"/>
                <w:sz w:val="28"/>
                <w:szCs w:val="28"/>
                <w:lang w:eastAsia="uk-UA"/>
              </w:rPr>
              <w:t>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із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в закладі, вивчення думки батьків, учнів та колег учителя, який атестується тощо.</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C4A39" w:rsidRPr="001C4A39">
              <w:rPr>
                <w:rFonts w:ascii="Times New Roman" w:eastAsia="Times New Roman" w:hAnsi="Times New Roman" w:cs="Times New Roman"/>
                <w:color w:val="000000"/>
                <w:sz w:val="28"/>
                <w:szCs w:val="28"/>
                <w:lang w:eastAsia="uk-UA"/>
              </w:rPr>
              <w:t>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 «Критерії оцінювання роботи вчителя»:</w:t>
            </w:r>
          </w:p>
          <w:p w:rsidR="00535C7D" w:rsidRPr="00535C7D" w:rsidRDefault="00535C7D" w:rsidP="00664A4F">
            <w:pPr>
              <w:widowControl w:val="0"/>
              <w:spacing w:after="0" w:line="360" w:lineRule="auto"/>
              <w:ind w:left="-567" w:firstLine="709"/>
              <w:jc w:val="both"/>
              <w:rPr>
                <w:rFonts w:ascii="Times New Roman" w:eastAsia="Courier New" w:hAnsi="Times New Roman" w:cs="Times New Roman"/>
                <w:b/>
                <w:bCs/>
                <w:color w:val="000000"/>
                <w:sz w:val="16"/>
                <w:szCs w:val="16"/>
                <w:lang w:eastAsia="ru-RU"/>
              </w:rPr>
            </w:pPr>
          </w:p>
          <w:p w:rsidR="00535C7D" w:rsidRPr="00535C7D" w:rsidRDefault="00535C7D" w:rsidP="00664A4F">
            <w:pPr>
              <w:widowControl w:val="0"/>
              <w:spacing w:after="0" w:line="360" w:lineRule="auto"/>
              <w:ind w:left="-567" w:firstLine="709"/>
              <w:jc w:val="both"/>
              <w:rPr>
                <w:rFonts w:ascii="Courier New" w:eastAsia="Courier New" w:hAnsi="Courier New" w:cs="Courier New"/>
                <w:color w:val="000000"/>
                <w:sz w:val="16"/>
                <w:szCs w:val="16"/>
                <w:lang w:eastAsia="ru-RU"/>
              </w:rPr>
            </w:pPr>
          </w:p>
          <w:tbl>
            <w:tblPr>
              <w:tblStyle w:val="a9"/>
              <w:tblW w:w="10178" w:type="dxa"/>
              <w:tblLayout w:type="fixed"/>
              <w:tblLook w:val="04A0" w:firstRow="1" w:lastRow="0" w:firstColumn="1" w:lastColumn="0" w:noHBand="0" w:noVBand="1"/>
            </w:tblPr>
            <w:tblGrid>
              <w:gridCol w:w="2127"/>
              <w:gridCol w:w="2563"/>
              <w:gridCol w:w="2426"/>
              <w:gridCol w:w="10"/>
              <w:gridCol w:w="13"/>
              <w:gridCol w:w="3039"/>
            </w:tblGrid>
            <w:tr w:rsidR="00535C7D" w:rsidRPr="00535C7D" w:rsidTr="003F02E5">
              <w:tc>
                <w:tcPr>
                  <w:tcW w:w="10178" w:type="dxa"/>
                  <w:gridSpan w:val="6"/>
                </w:tcPr>
                <w:p w:rsidR="00535C7D" w:rsidRPr="00535C7D" w:rsidRDefault="00535C7D" w:rsidP="00664A4F">
                  <w:pPr>
                    <w:spacing w:line="360" w:lineRule="auto"/>
                    <w:ind w:left="-567" w:firstLine="709"/>
                    <w:jc w:val="both"/>
                    <w:rPr>
                      <w:rFonts w:ascii="Times New Roman" w:hAnsi="Times New Roman" w:cs="Times New Roman"/>
                      <w:color w:val="000000"/>
                    </w:rPr>
                  </w:pPr>
                  <w:r w:rsidRPr="00535C7D">
                    <w:rPr>
                      <w:rFonts w:ascii="Times New Roman" w:hAnsi="Times New Roman" w:cs="Times New Roman"/>
                      <w:b/>
                      <w:bCs/>
                      <w:color w:val="000000"/>
                    </w:rPr>
                    <w:t>І. Професійний рівень діяльності вчителя</w:t>
                  </w:r>
                </w:p>
                <w:p w:rsidR="00535C7D" w:rsidRPr="00535C7D" w:rsidRDefault="00535C7D" w:rsidP="00664A4F">
                  <w:pPr>
                    <w:spacing w:line="360" w:lineRule="auto"/>
                    <w:ind w:left="-567" w:firstLine="709"/>
                    <w:jc w:val="both"/>
                    <w:rPr>
                      <w:rFonts w:ascii="Times New Roman" w:eastAsia="Times New Roman" w:hAnsi="Times New Roman" w:cs="Times New Roman"/>
                      <w:b/>
                      <w:color w:val="000000"/>
                      <w:shd w:val="clear" w:color="auto" w:fill="FFFFFF"/>
                    </w:rPr>
                  </w:pPr>
                </w:p>
              </w:tc>
            </w:tr>
            <w:tr w:rsidR="00535C7D" w:rsidRPr="00535C7D" w:rsidTr="003F02E5">
              <w:tc>
                <w:tcPr>
                  <w:tcW w:w="10178" w:type="dxa"/>
                  <w:gridSpan w:val="6"/>
                </w:tcPr>
                <w:p w:rsidR="00535C7D" w:rsidRPr="00535C7D" w:rsidRDefault="00535C7D" w:rsidP="00664A4F">
                  <w:pPr>
                    <w:spacing w:line="360" w:lineRule="auto"/>
                    <w:ind w:left="-567" w:firstLine="709"/>
                    <w:jc w:val="both"/>
                    <w:rPr>
                      <w:rFonts w:ascii="Times New Roman" w:eastAsia="Times New Roman" w:hAnsi="Times New Roman" w:cs="Times New Roman"/>
                      <w:b/>
                    </w:rPr>
                  </w:pPr>
                  <w:r w:rsidRPr="00535C7D">
                    <w:rPr>
                      <w:rFonts w:ascii="Times New Roman" w:eastAsia="Times New Roman" w:hAnsi="Times New Roman" w:cs="Times New Roman"/>
                      <w:b/>
                      <w:color w:val="000000"/>
                      <w:shd w:val="clear" w:color="auto" w:fill="FFFFFF"/>
                    </w:rPr>
                    <w:t xml:space="preserve">Кваліфікаційні </w:t>
                  </w:r>
                  <w:r w:rsidRPr="00535C7D">
                    <w:rPr>
                      <w:rFonts w:ascii="Times New Roman" w:eastAsia="Times New Roman" w:hAnsi="Times New Roman" w:cs="Times New Roman"/>
                      <w:b/>
                      <w:color w:val="000000"/>
                      <w:shd w:val="clear" w:color="auto" w:fill="FFFFFF"/>
                      <w:lang w:val="ru-RU"/>
                    </w:rPr>
                    <w:t>категорії</w:t>
                  </w:r>
                </w:p>
                <w:p w:rsidR="00535C7D" w:rsidRPr="00535C7D" w:rsidRDefault="00535C7D" w:rsidP="00664A4F">
                  <w:pPr>
                    <w:spacing w:line="360" w:lineRule="auto"/>
                    <w:ind w:left="-567" w:firstLine="709"/>
                    <w:jc w:val="both"/>
                    <w:rPr>
                      <w:rFonts w:ascii="Times New Roman" w:eastAsia="Times New Roman" w:hAnsi="Times New Roman" w:cs="Times New Roman"/>
                    </w:rPr>
                  </w:pPr>
                </w:p>
              </w:tc>
            </w:tr>
            <w:tr w:rsidR="00535C7D" w:rsidRPr="00535C7D" w:rsidTr="003F02E5">
              <w:trPr>
                <w:trHeight w:val="672"/>
              </w:trPr>
              <w:tc>
                <w:tcPr>
                  <w:tcW w:w="2127" w:type="dxa"/>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pacing w:val="-10"/>
                      <w:shd w:val="clear" w:color="auto" w:fill="FFFFFF"/>
                    </w:rPr>
                  </w:pPr>
                  <w:r w:rsidRPr="00535C7D">
                    <w:rPr>
                      <w:rFonts w:ascii="Times New Roman" w:eastAsia="Times New Roman" w:hAnsi="Times New Roman" w:cs="Times New Roman"/>
                      <w:b/>
                      <w:bCs/>
                      <w:color w:val="000000"/>
                      <w:spacing w:val="-10"/>
                      <w:shd w:val="clear" w:color="auto" w:fill="FFFFFF"/>
                    </w:rPr>
                    <w:t>Критерії</w:t>
                  </w:r>
                </w:p>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pacing w:val="-1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rPr>
                  </w:pPr>
                </w:p>
              </w:tc>
              <w:tc>
                <w:tcPr>
                  <w:tcW w:w="2563" w:type="dxa"/>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pacing w:val="-10"/>
                      <w:shd w:val="clear" w:color="auto" w:fill="FFFFFF"/>
                    </w:rPr>
                  </w:pPr>
                  <w:r w:rsidRPr="00535C7D">
                    <w:rPr>
                      <w:rFonts w:ascii="Times New Roman" w:eastAsia="Times New Roman" w:hAnsi="Times New Roman" w:cs="Times New Roman"/>
                      <w:b/>
                      <w:bCs/>
                      <w:color w:val="000000"/>
                      <w:spacing w:val="-10"/>
                      <w:shd w:val="clear" w:color="auto" w:fill="FFFFFF"/>
                    </w:rPr>
                    <w:t>Спеціаліст другої категорії</w:t>
                  </w:r>
                </w:p>
                <w:p w:rsidR="00535C7D" w:rsidRPr="00535C7D" w:rsidRDefault="00535C7D" w:rsidP="00664A4F">
                  <w:pPr>
                    <w:spacing w:line="360" w:lineRule="auto"/>
                    <w:ind w:left="-567" w:firstLine="709"/>
                    <w:jc w:val="both"/>
                    <w:rPr>
                      <w:rFonts w:ascii="Times New Roman" w:eastAsia="Times New Roman" w:hAnsi="Times New Roman" w:cs="Times New Roman"/>
                      <w:sz w:val="16"/>
                      <w:szCs w:val="16"/>
                    </w:rPr>
                  </w:pPr>
                </w:p>
              </w:tc>
              <w:tc>
                <w:tcPr>
                  <w:tcW w:w="2426" w:type="dxa"/>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pacing w:val="-10"/>
                      <w:shd w:val="clear" w:color="auto" w:fill="FFFFFF"/>
                    </w:rPr>
                  </w:pPr>
                  <w:r w:rsidRPr="00535C7D">
                    <w:rPr>
                      <w:rFonts w:ascii="Times New Roman" w:eastAsia="Times New Roman" w:hAnsi="Times New Roman" w:cs="Times New Roman"/>
                      <w:b/>
                      <w:bCs/>
                      <w:color w:val="000000"/>
                      <w:spacing w:val="-10"/>
                      <w:shd w:val="clear" w:color="auto" w:fill="FFFFFF"/>
                    </w:rPr>
                    <w:t>Спеціаліст першої</w:t>
                  </w:r>
                </w:p>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pacing w:val="-10"/>
                      <w:shd w:val="clear" w:color="auto" w:fill="FFFFFF"/>
                    </w:rPr>
                    <w:t xml:space="preserve"> категорії</w:t>
                  </w:r>
                </w:p>
              </w:tc>
              <w:tc>
                <w:tcPr>
                  <w:tcW w:w="3062" w:type="dxa"/>
                  <w:gridSpan w:val="3"/>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pacing w:val="-10"/>
                      <w:shd w:val="clear" w:color="auto" w:fill="FFFFFF"/>
                    </w:rPr>
                  </w:pPr>
                  <w:r w:rsidRPr="00535C7D">
                    <w:rPr>
                      <w:rFonts w:ascii="Times New Roman" w:eastAsia="Times New Roman" w:hAnsi="Times New Roman" w:cs="Times New Roman"/>
                      <w:b/>
                      <w:bCs/>
                      <w:color w:val="000000"/>
                      <w:spacing w:val="-10"/>
                      <w:shd w:val="clear" w:color="auto" w:fill="FFFFFF"/>
                    </w:rPr>
                    <w:t xml:space="preserve">Спеціаліст вищої </w:t>
                  </w:r>
                </w:p>
                <w:p w:rsidR="00535C7D" w:rsidRPr="00535C7D" w:rsidRDefault="00535C7D" w:rsidP="00664A4F">
                  <w:pPr>
                    <w:spacing w:line="360" w:lineRule="auto"/>
                    <w:ind w:left="-567" w:firstLine="709"/>
                    <w:jc w:val="both"/>
                    <w:rPr>
                      <w:rFonts w:ascii="Times New Roman" w:eastAsia="Times New Roman" w:hAnsi="Times New Roman" w:cs="Times New Roman"/>
                      <w:b/>
                      <w:bCs/>
                      <w:spacing w:val="-10"/>
                    </w:rPr>
                  </w:pPr>
                  <w:r w:rsidRPr="00535C7D">
                    <w:rPr>
                      <w:rFonts w:ascii="Times New Roman" w:eastAsia="Times New Roman" w:hAnsi="Times New Roman" w:cs="Times New Roman"/>
                      <w:b/>
                      <w:bCs/>
                      <w:color w:val="000000"/>
                      <w:spacing w:val="-10"/>
                      <w:shd w:val="clear" w:color="auto" w:fill="FFFFFF"/>
                    </w:rPr>
                    <w:t>категорії</w:t>
                  </w:r>
                </w:p>
              </w:tc>
            </w:tr>
            <w:tr w:rsidR="00535C7D" w:rsidRPr="00535C7D" w:rsidTr="003F02E5">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1. Знання теоретичних і практичних основ предмета</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Відповідає загальним ви</w:t>
                  </w:r>
                  <w:r w:rsidRPr="00535C7D">
                    <w:rPr>
                      <w:rFonts w:ascii="Times New Roman" w:eastAsia="Times New Roman" w:hAnsi="Times New Roman" w:cs="Times New Roman"/>
                      <w:color w:val="000000"/>
                      <w:shd w:val="clear" w:color="auto" w:fill="FFFFFF"/>
                    </w:rPr>
                    <w:softHyphen/>
                    <w:t>могам, що висуваються до вчителя. Має глибокі знання зі свого предмета</w:t>
                  </w:r>
                </w:p>
              </w:tc>
              <w:tc>
                <w:tcPr>
                  <w:tcW w:w="2426" w:type="dxa"/>
                </w:tcPr>
                <w:p w:rsidR="00535C7D" w:rsidRPr="00535C7D" w:rsidRDefault="00535C7D" w:rsidP="00664A4F">
                  <w:pPr>
                    <w:spacing w:line="360" w:lineRule="auto"/>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t>Відповідає вимогам, що ви</w:t>
                  </w:r>
                  <w:r w:rsidRPr="00535C7D">
                    <w:rPr>
                      <w:rFonts w:ascii="Times New Roman" w:eastAsia="Times New Roman" w:hAnsi="Times New Roman" w:cs="Times New Roman"/>
                      <w:color w:val="000000"/>
                      <w:shd w:val="clear" w:color="auto" w:fill="FFFFFF"/>
                    </w:rPr>
                    <w:softHyphen/>
                    <w:t xml:space="preserve">суваються до вчителя першої кваліфікаційної категорії. Має глибокі та різнобічні </w:t>
                  </w:r>
                  <w:r w:rsidRPr="00535C7D">
                    <w:rPr>
                      <w:rFonts w:ascii="Times New Roman" w:eastAsia="Times New Roman" w:hAnsi="Times New Roman" w:cs="Times New Roman"/>
                      <w:color w:val="000000"/>
                      <w:shd w:val="clear" w:color="auto" w:fill="FFFFFF"/>
                    </w:rPr>
                    <w:lastRenderedPageBreak/>
                    <w:t>знання зі свого предмета й суміжних дисциплін</w:t>
                  </w:r>
                </w:p>
                <w:p w:rsidR="00535C7D" w:rsidRPr="00535C7D" w:rsidRDefault="00535C7D" w:rsidP="00664A4F">
                  <w:pPr>
                    <w:spacing w:line="360" w:lineRule="auto"/>
                    <w:jc w:val="both"/>
                    <w:rPr>
                      <w:rFonts w:ascii="Times New Roman" w:eastAsia="Times New Roman" w:hAnsi="Times New Roman" w:cs="Times New Roman"/>
                      <w:sz w:val="16"/>
                      <w:szCs w:val="16"/>
                    </w:rPr>
                  </w:pPr>
                </w:p>
              </w:tc>
              <w:tc>
                <w:tcPr>
                  <w:tcW w:w="3062" w:type="dxa"/>
                  <w:gridSpan w:val="3"/>
                </w:tcPr>
                <w:p w:rsidR="00535C7D" w:rsidRPr="00535C7D" w:rsidRDefault="00535C7D" w:rsidP="00664A4F">
                  <w:pPr>
                    <w:spacing w:line="360" w:lineRule="auto"/>
                    <w:ind w:left="15" w:firstLine="141"/>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 xml:space="preserve">Відповідає вимогам, що висуваються до вчителя вищої кваліфікаційної категорії. Має глибокі знання зі свого предмета і суміжних дисциплін, які </w:t>
                  </w:r>
                  <w:r w:rsidRPr="00535C7D">
                    <w:rPr>
                      <w:rFonts w:ascii="Times New Roman" w:eastAsia="Times New Roman" w:hAnsi="Times New Roman" w:cs="Times New Roman"/>
                      <w:color w:val="000000"/>
                      <w:shd w:val="clear" w:color="auto" w:fill="FFFFFF"/>
                    </w:rPr>
                    <w:lastRenderedPageBreak/>
                    <w:t>значно перевищують обсяг програми</w:t>
                  </w:r>
                </w:p>
              </w:tc>
            </w:tr>
            <w:tr w:rsidR="00535C7D" w:rsidRPr="00535C7D" w:rsidTr="003F02E5">
              <w:trPr>
                <w:trHeight w:val="3988"/>
              </w:trPr>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2. Знання сучасних досягнень у методиці</w:t>
                  </w:r>
                </w:p>
              </w:tc>
              <w:tc>
                <w:tcPr>
                  <w:tcW w:w="2563" w:type="dxa"/>
                </w:tcPr>
                <w:p w:rsidR="00535C7D" w:rsidRPr="00535C7D" w:rsidRDefault="00535C7D" w:rsidP="00664A4F">
                  <w:pPr>
                    <w:spacing w:line="360" w:lineRule="auto"/>
                    <w:ind w:left="31" w:firstLine="111"/>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t>Слідкує за спеціальною і методичною літературою; працює за готовими ме</w:t>
                  </w:r>
                  <w:r w:rsidRPr="00535C7D">
                    <w:rPr>
                      <w:rFonts w:ascii="Times New Roman" w:eastAsia="Times New Roman" w:hAnsi="Times New Roman" w:cs="Times New Roman"/>
                      <w:color w:val="000000"/>
                      <w:shd w:val="clear" w:color="auto" w:fill="FFFFFF"/>
                    </w:rPr>
                    <w:softHyphen/>
                    <w:t>тодиками й програмами навчання; використовує прогресивні ідеї минулого і сучасності; уміє самостійно розробляти методику викладання</w:t>
                  </w:r>
                </w:p>
                <w:p w:rsidR="00535C7D" w:rsidRPr="00535C7D" w:rsidRDefault="00535C7D" w:rsidP="00664A4F">
                  <w:pPr>
                    <w:spacing w:line="360" w:lineRule="auto"/>
                    <w:ind w:left="31" w:firstLine="111"/>
                    <w:jc w:val="both"/>
                    <w:rPr>
                      <w:rFonts w:ascii="Times New Roman" w:eastAsia="Times New Roman" w:hAnsi="Times New Roman" w:cs="Times New Roman"/>
                      <w:sz w:val="16"/>
                      <w:szCs w:val="16"/>
                    </w:rPr>
                  </w:pPr>
                </w:p>
              </w:tc>
              <w:tc>
                <w:tcPr>
                  <w:tcW w:w="2426" w:type="dxa"/>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w:t>
                  </w:r>
                  <w:r w:rsidRPr="00535C7D">
                    <w:rPr>
                      <w:rFonts w:ascii="Times New Roman" w:eastAsia="Times New Roman" w:hAnsi="Times New Roman" w:cs="Times New Roman"/>
                      <w:color w:val="000000"/>
                      <w:shd w:val="clear" w:color="auto" w:fill="FFFFFF"/>
                    </w:rPr>
                    <w:softHyphen/>
                    <w:t>мовані на розвиток особистості, інтелекту вносить у них (у разі потреби) корективи</w:t>
                  </w:r>
                </w:p>
              </w:tc>
              <w:tc>
                <w:tcPr>
                  <w:tcW w:w="3062" w:type="dxa"/>
                  <w:gridSpan w:val="3"/>
                </w:tcPr>
                <w:p w:rsidR="00535C7D" w:rsidRPr="00535C7D" w:rsidRDefault="00535C7D" w:rsidP="00664A4F">
                  <w:pPr>
                    <w:spacing w:line="360" w:lineRule="auto"/>
                    <w:ind w:left="15" w:hanging="11"/>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Володіє методами науково-дослідницької, експеримен</w:t>
                  </w:r>
                  <w:r w:rsidRPr="00535C7D">
                    <w:rPr>
                      <w:rFonts w:ascii="Times New Roman" w:eastAsia="Times New Roman" w:hAnsi="Times New Roman" w:cs="Times New Roman"/>
                      <w:color w:val="000000"/>
                      <w:shd w:val="clear" w:color="auto" w:fill="FFFFFF"/>
                    </w:rPr>
                    <w:softHyphen/>
                    <w:t>тальної роботи, використовує в роботі власні оригінальні програми й методики</w:t>
                  </w:r>
                </w:p>
              </w:tc>
            </w:tr>
            <w:tr w:rsidR="00535C7D" w:rsidRPr="00535C7D" w:rsidTr="003F02E5">
              <w:trPr>
                <w:trHeight w:val="4668"/>
              </w:trPr>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3. Уміння аналі</w:t>
                  </w:r>
                  <w:r w:rsidRPr="00535C7D">
                    <w:rPr>
                      <w:rFonts w:ascii="Times New Roman" w:eastAsia="Times New Roman" w:hAnsi="Times New Roman" w:cs="Times New Roman"/>
                      <w:color w:val="000000"/>
                      <w:shd w:val="clear" w:color="auto" w:fill="FFFFFF"/>
                    </w:rPr>
                    <w:softHyphen/>
                    <w:t>зувати свою ді</w:t>
                  </w:r>
                  <w:r w:rsidRPr="00535C7D">
                    <w:rPr>
                      <w:rFonts w:ascii="Times New Roman" w:eastAsia="Times New Roman" w:hAnsi="Times New Roman" w:cs="Times New Roman"/>
                      <w:color w:val="000000"/>
                      <w:shd w:val="clear" w:color="auto" w:fill="FFFFFF"/>
                    </w:rPr>
                    <w:softHyphen/>
                    <w:t>яльність</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Бачить свої недоліки, 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покращення мають нерегулярний характер і поширю-</w:t>
                  </w:r>
                </w:p>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ються лише на окремі ділянки роботи</w:t>
                  </w:r>
                </w:p>
              </w:tc>
              <w:tc>
                <w:tcPr>
                  <w:tcW w:w="2426" w:type="dxa"/>
                </w:tcPr>
                <w:p w:rsidR="00535C7D" w:rsidRPr="00535C7D" w:rsidRDefault="00535C7D" w:rsidP="00664A4F">
                  <w:pPr>
                    <w:spacing w:line="360" w:lineRule="auto"/>
                    <w:ind w:firstLine="24"/>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Виправляє допущені помилки і посилює позитивні моменти у своїй роботі, знаходить ефективні рішення. Усвідомлює необхідність систематичної роботи над собою і активно включається в ті види діяльності, які сприяють формуванню потрібних якостей</w:t>
                  </w:r>
                </w:p>
              </w:tc>
              <w:tc>
                <w:tcPr>
                  <w:tcW w:w="3062" w:type="dxa"/>
                  <w:gridSpan w:val="3"/>
                </w:tcPr>
                <w:p w:rsidR="00535C7D" w:rsidRPr="00535C7D" w:rsidRDefault="00535C7D" w:rsidP="00664A4F">
                  <w:pPr>
                    <w:spacing w:line="360" w:lineRule="auto"/>
                    <w:ind w:left="15" w:hanging="11"/>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Прагне та вміє бачити свою 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w:t>
                  </w: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jc w:val="both"/>
                    <w:rPr>
                      <w:rFonts w:ascii="Times New Roman" w:eastAsia="Times New Roman" w:hAnsi="Times New Roman" w:cs="Times New Roman"/>
                    </w:rPr>
                  </w:pPr>
                </w:p>
              </w:tc>
            </w:tr>
            <w:tr w:rsidR="00535C7D" w:rsidRPr="00535C7D" w:rsidTr="003F02E5">
              <w:trPr>
                <w:trHeight w:val="2934"/>
              </w:trPr>
              <w:tc>
                <w:tcPr>
                  <w:tcW w:w="2127" w:type="dxa"/>
                </w:tcPr>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4. Знання нових</w:t>
                  </w:r>
                </w:p>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педагогічних</w:t>
                  </w:r>
                </w:p>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концепцій</w:t>
                  </w:r>
                </w:p>
              </w:tc>
              <w:tc>
                <w:tcPr>
                  <w:tcW w:w="2563" w:type="dxa"/>
                </w:tcPr>
                <w:p w:rsidR="00535C7D" w:rsidRPr="00535C7D" w:rsidRDefault="00535C7D" w:rsidP="00664A4F">
                  <w:pPr>
                    <w:spacing w:line="360" w:lineRule="auto"/>
                    <w:ind w:firstLine="14"/>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Знає сучасні технології на</w:t>
                  </w:r>
                  <w:r w:rsidRPr="00535C7D">
                    <w:rPr>
                      <w:rFonts w:ascii="Times New Roman" w:eastAsia="Times New Roman" w:hAnsi="Times New Roman" w:cs="Times New Roman"/>
                      <w:color w:val="000000"/>
                      <w:shd w:val="clear" w:color="auto" w:fill="FFFFFF"/>
                    </w:rPr>
                    <w:softHyphen/>
                    <w:t>вчання й виховання; володіє набором варіативних методик і педагогічних технологій; здійснює їх вибір і застосовує відповідно до інших умов</w:t>
                  </w:r>
                </w:p>
              </w:tc>
              <w:tc>
                <w:tcPr>
                  <w:tcW w:w="2426" w:type="dxa"/>
                </w:tcPr>
                <w:p w:rsidR="00535C7D" w:rsidRPr="00535C7D" w:rsidRDefault="00535C7D" w:rsidP="00664A4F">
                  <w:pPr>
                    <w:spacing w:line="360" w:lineRule="auto"/>
                    <w:ind w:left="29" w:hanging="5"/>
                    <w:jc w:val="both"/>
                    <w:rPr>
                      <w:rFonts w:ascii="Times New Roman" w:eastAsia="Times New Roman" w:hAnsi="Times New Roman" w:cs="Times New Roman"/>
                      <w:sz w:val="16"/>
                      <w:szCs w:val="16"/>
                    </w:rPr>
                  </w:pPr>
                  <w:r w:rsidRPr="00535C7D">
                    <w:rPr>
                      <w:rFonts w:ascii="Times New Roman" w:eastAsia="Times New Roman" w:hAnsi="Times New Roman" w:cs="Times New Roman"/>
                      <w:color w:val="000000"/>
                      <w:shd w:val="clear" w:color="auto" w:fill="FFFFFF"/>
                    </w:rPr>
                    <w:t>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програмами</w:t>
                  </w:r>
                </w:p>
              </w:tc>
              <w:tc>
                <w:tcPr>
                  <w:tcW w:w="3062" w:type="dxa"/>
                  <w:gridSpan w:val="3"/>
                </w:tcPr>
                <w:p w:rsidR="00535C7D" w:rsidRPr="00535C7D" w:rsidRDefault="00535C7D" w:rsidP="00664A4F">
                  <w:pPr>
                    <w:spacing w:line="360" w:lineRule="auto"/>
                    <w:ind w:left="15" w:hanging="11"/>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Розробляє нові педагогічні технології навчання й вихо</w:t>
                  </w:r>
                  <w:r w:rsidRPr="00535C7D">
                    <w:rPr>
                      <w:rFonts w:ascii="Times New Roman" w:eastAsia="Times New Roman" w:hAnsi="Times New Roman" w:cs="Times New Roman"/>
                      <w:color w:val="000000"/>
                      <w:shd w:val="clear" w:color="auto" w:fill="FFFFFF"/>
                    </w:rPr>
                    <w:softHyphen/>
                    <w:t>вання, веде роботу з їх апробації, бере участь у дослідницькій, експериментальній діяльності</w:t>
                  </w:r>
                </w:p>
              </w:tc>
            </w:tr>
            <w:tr w:rsidR="00535C7D" w:rsidRPr="00535C7D" w:rsidTr="003F02E5">
              <w:tc>
                <w:tcPr>
                  <w:tcW w:w="2127" w:type="dxa"/>
                </w:tcPr>
                <w:p w:rsidR="00535C7D" w:rsidRPr="00535C7D" w:rsidRDefault="00535C7D" w:rsidP="00664A4F">
                  <w:pPr>
                    <w:spacing w:line="360" w:lineRule="auto"/>
                    <w:ind w:left="39" w:firstLine="103"/>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5. Знання теорії педагогіки й ві</w:t>
                  </w:r>
                  <w:r w:rsidRPr="00535C7D">
                    <w:rPr>
                      <w:rFonts w:ascii="Times New Roman" w:eastAsia="Times New Roman" w:hAnsi="Times New Roman" w:cs="Times New Roman"/>
                      <w:color w:val="000000"/>
                      <w:shd w:val="clear" w:color="auto" w:fill="FFFFFF"/>
                    </w:rPr>
                    <w:softHyphen/>
                    <w:t>кової психології учня</w:t>
                  </w:r>
                </w:p>
              </w:tc>
              <w:tc>
                <w:tcPr>
                  <w:tcW w:w="2563" w:type="dxa"/>
                </w:tcPr>
                <w:p w:rsidR="00535C7D" w:rsidRPr="00535C7D" w:rsidRDefault="00535C7D" w:rsidP="00664A4F">
                  <w:pPr>
                    <w:spacing w:line="360" w:lineRule="auto"/>
                    <w:ind w:firstLine="14"/>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Орієнтується в сучасних психолого-педагогічних концепціях навчання, але рідко застосовує їх у своїй практичній діяльності. Здатний приймати рішення в типових ситуаціях</w:t>
                  </w:r>
                </w:p>
              </w:tc>
              <w:tc>
                <w:tcPr>
                  <w:tcW w:w="2426" w:type="dxa"/>
                </w:tcPr>
                <w:p w:rsidR="00535C7D" w:rsidRPr="00535C7D" w:rsidRDefault="00535C7D" w:rsidP="00664A4F">
                  <w:pPr>
                    <w:spacing w:line="360" w:lineRule="auto"/>
                    <w:ind w:left="29" w:hanging="5"/>
                    <w:jc w:val="both"/>
                    <w:rPr>
                      <w:rFonts w:ascii="Times New Roman" w:eastAsia="Times New Roman" w:hAnsi="Times New Roman" w:cs="Times New Roman"/>
                      <w:sz w:val="16"/>
                      <w:szCs w:val="16"/>
                    </w:rPr>
                  </w:pPr>
                  <w:r w:rsidRPr="00535C7D">
                    <w:rPr>
                      <w:rFonts w:ascii="Times New Roman" w:eastAsia="Times New Roman" w:hAnsi="Times New Roman" w:cs="Times New Roman"/>
                      <w:color w:val="000000"/>
                      <w:shd w:val="clear" w:color="auto" w:fill="FFFFFF"/>
                    </w:rPr>
                    <w:t>Вільно орієнтується в сучасних психолого-педагогічних концепціях навчання й ви</w:t>
                  </w:r>
                  <w:r w:rsidRPr="00535C7D">
                    <w:rPr>
                      <w:rFonts w:ascii="Times New Roman" w:eastAsia="Times New Roman" w:hAnsi="Times New Roman" w:cs="Times New Roman"/>
                      <w:color w:val="000000"/>
                      <w:shd w:val="clear" w:color="auto" w:fill="FFFFFF"/>
                    </w:rPr>
                    <w:softHyphen/>
                    <w:t>ховання, використовує їх як основу у своїй практичній діяльності. Здатний швидко й підсвідомо обрати оптимальне рішення</w:t>
                  </w:r>
                </w:p>
              </w:tc>
              <w:tc>
                <w:tcPr>
                  <w:tcW w:w="3062" w:type="dxa"/>
                  <w:gridSpan w:val="3"/>
                </w:tcPr>
                <w:p w:rsidR="00535C7D" w:rsidRPr="00535C7D" w:rsidRDefault="00535C7D" w:rsidP="00664A4F">
                  <w:pPr>
                    <w:spacing w:line="360" w:lineRule="auto"/>
                    <w:ind w:left="15" w:hanging="11"/>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Користується різними формами психолого-педагогічної діагностики й науково- обґрунтованого прогнозування. Здатний передбачити розвиток подій і прийняти рішення в нестандартних ситуаціях</w:t>
                  </w:r>
                </w:p>
              </w:tc>
            </w:tr>
            <w:tr w:rsidR="00535C7D" w:rsidRPr="00535C7D" w:rsidTr="003F02E5">
              <w:tc>
                <w:tcPr>
                  <w:tcW w:w="10178" w:type="dxa"/>
                  <w:gridSpan w:val="6"/>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z w:val="16"/>
                      <w:szCs w:val="16"/>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z w:val="16"/>
                      <w:szCs w:val="16"/>
                      <w:shd w:val="clear" w:color="auto" w:fill="FFFFFF"/>
                    </w:rPr>
                  </w:pPr>
                  <w:r w:rsidRPr="00535C7D">
                    <w:rPr>
                      <w:rFonts w:ascii="Times New Roman" w:eastAsia="Times New Roman" w:hAnsi="Times New Roman" w:cs="Times New Roman"/>
                      <w:b/>
                      <w:bCs/>
                      <w:color w:val="000000"/>
                      <w:shd w:val="clear" w:color="auto" w:fill="FFFFFF"/>
                    </w:rPr>
                    <w:t>ІІ. Результативність професійної діяльності вчителя</w:t>
                  </w:r>
                </w:p>
                <w:p w:rsidR="00535C7D" w:rsidRPr="00535C7D" w:rsidRDefault="00535C7D" w:rsidP="00664A4F">
                  <w:pPr>
                    <w:spacing w:line="360" w:lineRule="auto"/>
                    <w:ind w:left="-567" w:firstLine="709"/>
                    <w:jc w:val="both"/>
                    <w:rPr>
                      <w:rFonts w:ascii="Times New Roman" w:eastAsia="Times New Roman" w:hAnsi="Times New Roman" w:cs="Times New Roman"/>
                      <w:sz w:val="16"/>
                      <w:szCs w:val="16"/>
                    </w:rPr>
                  </w:pPr>
                </w:p>
              </w:tc>
            </w:tr>
            <w:tr w:rsidR="00535C7D" w:rsidRPr="00535C7D" w:rsidTr="003F02E5">
              <w:tc>
                <w:tcPr>
                  <w:tcW w:w="2127" w:type="dxa"/>
                </w:tcPr>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hd w:val="clear" w:color="auto" w:fill="FFFFFF"/>
                    </w:rPr>
                    <w:t>Критерії</w:t>
                  </w:r>
                </w:p>
              </w:tc>
              <w:tc>
                <w:tcPr>
                  <w:tcW w:w="2563" w:type="dxa"/>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hd w:val="clear" w:color="auto" w:fill="FFFFFF"/>
                    </w:rPr>
                  </w:pPr>
                  <w:r w:rsidRPr="00535C7D">
                    <w:rPr>
                      <w:rFonts w:ascii="Times New Roman" w:eastAsia="Times New Roman" w:hAnsi="Times New Roman" w:cs="Times New Roman"/>
                      <w:b/>
                      <w:bCs/>
                      <w:color w:val="000000"/>
                      <w:shd w:val="clear" w:color="auto" w:fill="FFFFFF"/>
                    </w:rPr>
                    <w:t xml:space="preserve">Спеціаліст </w:t>
                  </w:r>
                </w:p>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z w:val="16"/>
                      <w:szCs w:val="16"/>
                      <w:shd w:val="clear" w:color="auto" w:fill="FFFFFF"/>
                    </w:rPr>
                  </w:pPr>
                  <w:r w:rsidRPr="00535C7D">
                    <w:rPr>
                      <w:rFonts w:ascii="Times New Roman" w:eastAsia="Times New Roman" w:hAnsi="Times New Roman" w:cs="Times New Roman"/>
                      <w:b/>
                      <w:bCs/>
                      <w:color w:val="000000"/>
                      <w:shd w:val="clear" w:color="auto" w:fill="FFFFFF"/>
                    </w:rPr>
                    <w:t>другої категорії</w:t>
                  </w:r>
                </w:p>
                <w:p w:rsidR="00535C7D" w:rsidRPr="00535C7D" w:rsidRDefault="00535C7D" w:rsidP="00664A4F">
                  <w:pPr>
                    <w:spacing w:line="360" w:lineRule="auto"/>
                    <w:ind w:left="-567" w:firstLine="709"/>
                    <w:jc w:val="both"/>
                    <w:rPr>
                      <w:rFonts w:ascii="Times New Roman" w:eastAsia="Times New Roman" w:hAnsi="Times New Roman" w:cs="Times New Roman"/>
                      <w:sz w:val="16"/>
                      <w:szCs w:val="16"/>
                    </w:rPr>
                  </w:pPr>
                </w:p>
              </w:tc>
              <w:tc>
                <w:tcPr>
                  <w:tcW w:w="2436" w:type="dxa"/>
                  <w:gridSpan w:val="2"/>
                </w:tcPr>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hd w:val="clear" w:color="auto" w:fill="FFFFFF"/>
                    </w:rPr>
                    <w:t>Спеціаліст першої категорії</w:t>
                  </w:r>
                </w:p>
              </w:tc>
              <w:tc>
                <w:tcPr>
                  <w:tcW w:w="3052" w:type="dxa"/>
                  <w:gridSpan w:val="2"/>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hd w:val="clear" w:color="auto" w:fill="FFFFFF"/>
                    </w:rPr>
                  </w:pPr>
                  <w:r w:rsidRPr="00535C7D">
                    <w:rPr>
                      <w:rFonts w:ascii="Times New Roman" w:eastAsia="Times New Roman" w:hAnsi="Times New Roman" w:cs="Times New Roman"/>
                      <w:b/>
                      <w:bCs/>
                      <w:color w:val="000000"/>
                      <w:shd w:val="clear" w:color="auto" w:fill="FFFFFF"/>
                    </w:rPr>
                    <w:t>Спеціаліст</w:t>
                  </w:r>
                </w:p>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hd w:val="clear" w:color="auto" w:fill="FFFFFF"/>
                    </w:rPr>
                    <w:t xml:space="preserve"> вищої категорії</w:t>
                  </w:r>
                </w:p>
              </w:tc>
            </w:tr>
            <w:tr w:rsidR="00535C7D" w:rsidRPr="00535C7D" w:rsidTr="003F02E5">
              <w:trPr>
                <w:trHeight w:val="4006"/>
              </w:trPr>
              <w:tc>
                <w:tcPr>
                  <w:tcW w:w="2127" w:type="dxa"/>
                </w:tcPr>
                <w:p w:rsidR="00535C7D" w:rsidRPr="00535C7D" w:rsidRDefault="00535C7D" w:rsidP="00664A4F">
                  <w:pPr>
                    <w:spacing w:line="360" w:lineRule="auto"/>
                    <w:ind w:left="30" w:firstLine="11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1. Володіння способами індивідуалізації навчання</w:t>
                  </w:r>
                </w:p>
              </w:tc>
              <w:tc>
                <w:tcPr>
                  <w:tcW w:w="2563" w:type="dxa"/>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Враховує у стосунках з учнями індивідуальні особливості їхнього розвитку: здійснює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w:t>
                  </w:r>
                </w:p>
              </w:tc>
              <w:tc>
                <w:tcPr>
                  <w:tcW w:w="2436" w:type="dxa"/>
                  <w:gridSpan w:val="2"/>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Уміло користується елементами, засобами діагностики і корекції індивідуальних особливостей учнів під час реалізації дифе</w:t>
                  </w:r>
                  <w:r w:rsidRPr="00535C7D">
                    <w:rPr>
                      <w:rFonts w:ascii="Times New Roman" w:eastAsia="Times New Roman" w:hAnsi="Times New Roman" w:cs="Times New Roman"/>
                      <w:color w:val="000000"/>
                      <w:shd w:val="clear" w:color="auto" w:fill="FFFFFF"/>
                    </w:rPr>
                    <w:softHyphen/>
                    <w:t>ренційованого підходу. Створює умови для розвитку талантів, розумових і фізичних здібностей</w:t>
                  </w:r>
                </w:p>
              </w:tc>
              <w:tc>
                <w:tcPr>
                  <w:tcW w:w="3052" w:type="dxa"/>
                  <w:gridSpan w:val="2"/>
                </w:tcPr>
                <w:p w:rsidR="00535C7D" w:rsidRPr="00535C7D" w:rsidRDefault="00535C7D" w:rsidP="00664A4F">
                  <w:pPr>
                    <w:spacing w:line="360" w:lineRule="auto"/>
                    <w:ind w:left="3" w:firstLine="1"/>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Сприяє пошуку, відбору і творчому розвитку обдарованих дітей. Уміє тримати в полі зору «сильних», «слабких» і «середніх» за рівнем знань учнів; працює за індивідуальними планами з обдарованими і слабкими дітьми</w:t>
                  </w: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jc w:val="both"/>
                    <w:rPr>
                      <w:rFonts w:ascii="Times New Roman" w:eastAsia="Times New Roman" w:hAnsi="Times New Roman" w:cs="Times New Roman"/>
                      <w:sz w:val="16"/>
                      <w:szCs w:val="16"/>
                    </w:rPr>
                  </w:pPr>
                </w:p>
              </w:tc>
            </w:tr>
            <w:tr w:rsidR="00535C7D" w:rsidRPr="00535C7D" w:rsidTr="003F02E5">
              <w:tc>
                <w:tcPr>
                  <w:tcW w:w="2127" w:type="dxa"/>
                </w:tcPr>
                <w:p w:rsidR="00535C7D" w:rsidRPr="00535C7D" w:rsidRDefault="00535C7D" w:rsidP="00664A4F">
                  <w:pPr>
                    <w:spacing w:line="360" w:lineRule="auto"/>
                    <w:ind w:firstLine="17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2. Уміння активізувати пізнавальну діяль</w:t>
                  </w:r>
                  <w:r w:rsidRPr="00535C7D">
                    <w:rPr>
                      <w:rFonts w:ascii="Times New Roman" w:eastAsia="Times New Roman" w:hAnsi="Times New Roman" w:cs="Times New Roman"/>
                      <w:color w:val="000000"/>
                      <w:shd w:val="clear" w:color="auto" w:fill="FFFFFF"/>
                    </w:rPr>
                    <w:softHyphen/>
                    <w:t>ність учнів</w:t>
                  </w:r>
                </w:p>
              </w:tc>
              <w:tc>
                <w:tcPr>
                  <w:tcW w:w="2563" w:type="dxa"/>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 xml:space="preserve">Створює умови, що формують мотив діяльності. Уміє захопити учнів своїм </w:t>
                  </w:r>
                  <w:r w:rsidRPr="00535C7D">
                    <w:rPr>
                      <w:rFonts w:ascii="Times New Roman" w:eastAsia="Times New Roman" w:hAnsi="Times New Roman" w:cs="Times New Roman"/>
                      <w:color w:val="000000"/>
                      <w:shd w:val="clear" w:color="auto" w:fill="FFFFFF"/>
                      <w:lang w:val="ru-RU"/>
                    </w:rPr>
                    <w:t>пред</w:t>
                  </w:r>
                  <w:r w:rsidRPr="00535C7D">
                    <w:rPr>
                      <w:rFonts w:ascii="Times New Roman" w:eastAsia="Times New Roman" w:hAnsi="Times New Roman" w:cs="Times New Roman"/>
                      <w:color w:val="000000"/>
                      <w:shd w:val="clear" w:color="auto" w:fill="FFFFFF"/>
                      <w:lang w:val="ru-RU"/>
                    </w:rPr>
                    <w:softHyphen/>
                    <w:t>метом,</w:t>
                  </w:r>
                  <w:r w:rsidRPr="00535C7D">
                    <w:rPr>
                      <w:rFonts w:ascii="Times New Roman" w:eastAsia="Times New Roman" w:hAnsi="Times New Roman" w:cs="Times New Roman"/>
                      <w:color w:val="000000"/>
                      <w:shd w:val="clear" w:color="auto" w:fill="FFFFFF"/>
                    </w:rPr>
                    <w:t xml:space="preserve">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w:t>
                  </w:r>
                </w:p>
              </w:tc>
              <w:tc>
                <w:tcPr>
                  <w:tcW w:w="2436" w:type="dxa"/>
                  <w:gridSpan w:val="2"/>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Забезпечує успішне формування системи знань на основі само</w:t>
                  </w:r>
                  <w:r w:rsidRPr="00535C7D">
                    <w:rPr>
                      <w:rFonts w:ascii="Times New Roman" w:eastAsia="Times New Roman" w:hAnsi="Times New Roman" w:cs="Times New Roman"/>
                      <w:color w:val="000000"/>
                      <w:shd w:val="clear" w:color="auto" w:fill="FFFFFF"/>
                    </w:rPr>
                    <w:softHyphen/>
                    <w:t>управління процесом учіння. Уміє цікаво подати навчальний матеріал, активізувати учнів, збудивши в них інтерес до осо</w:t>
                  </w:r>
                  <w:r w:rsidRPr="00535C7D">
                    <w:rPr>
                      <w:rFonts w:ascii="Times New Roman" w:eastAsia="Times New Roman" w:hAnsi="Times New Roman" w:cs="Times New Roman"/>
                      <w:color w:val="000000"/>
                      <w:shd w:val="clear" w:color="auto" w:fill="FFFFFF"/>
                    </w:rPr>
                    <w:softHyphen/>
                    <w:t>бистостей самого предмета; уміло варіює форми і методи навчання. Міцні, ґрунтовні знання учнів поєднуються з ви</w:t>
                  </w:r>
                  <w:r w:rsidRPr="00535C7D">
                    <w:rPr>
                      <w:rFonts w:ascii="Times New Roman" w:eastAsia="Times New Roman" w:hAnsi="Times New Roman" w:cs="Times New Roman"/>
                      <w:color w:val="000000"/>
                      <w:shd w:val="clear" w:color="auto" w:fill="FFFFFF"/>
                    </w:rPr>
                    <w:softHyphen/>
                    <w:t>сокою пізнавальною активністю і сформованими навичками</w:t>
                  </w:r>
                </w:p>
              </w:tc>
              <w:tc>
                <w:tcPr>
                  <w:tcW w:w="3052" w:type="dxa"/>
                  <w:gridSpan w:val="2"/>
                </w:tcPr>
                <w:p w:rsidR="00535C7D" w:rsidRPr="00535C7D" w:rsidRDefault="00535C7D" w:rsidP="00664A4F">
                  <w:pPr>
                    <w:spacing w:line="360" w:lineRule="auto"/>
                    <w:ind w:firstLine="4"/>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Забезпечує залучення кожного школяра до процесу активного учіння. Стимулює внутрішню (мислительну) активність, пошу</w:t>
                  </w:r>
                  <w:r w:rsidRPr="00535C7D">
                    <w:rPr>
                      <w:rFonts w:ascii="Times New Roman" w:eastAsia="Times New Roman" w:hAnsi="Times New Roman" w:cs="Times New Roman"/>
                      <w:color w:val="000000"/>
                      <w:shd w:val="clear" w:color="auto" w:fill="FFFFFF"/>
                    </w:rPr>
                    <w:softHyphen/>
                    <w:t>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w:t>
                  </w:r>
                </w:p>
              </w:tc>
            </w:tr>
            <w:tr w:rsidR="00535C7D" w:rsidRPr="00535C7D" w:rsidTr="003F02E5">
              <w:trPr>
                <w:trHeight w:val="4668"/>
              </w:trPr>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3. Робота з розвитку в учнів загальнонавчальних умінь і навичок</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Прагне до формування навичок раціональної організації праці</w:t>
                  </w:r>
                </w:p>
              </w:tc>
              <w:tc>
                <w:tcPr>
                  <w:tcW w:w="2436" w:type="dxa"/>
                  <w:gridSpan w:val="2"/>
                </w:tcPr>
                <w:p w:rsidR="00535C7D" w:rsidRPr="00535C7D" w:rsidRDefault="00535C7D" w:rsidP="00664A4F">
                  <w:pPr>
                    <w:spacing w:line="360" w:lineRule="auto"/>
                    <w:ind w:firstLine="24"/>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Цілеспрямовано й професійно формує в учнів уміння й навички раціональн. організації навчальної праці (самоконтроль у навчанні, планування навчальної праці, належний темп читання, письма, обчислень). Дотримується єдиних вимог щодо усного і писемного мовлення</w:t>
                  </w:r>
                </w:p>
              </w:tc>
              <w:tc>
                <w:tcPr>
                  <w:tcW w:w="3052" w:type="dxa"/>
                  <w:gridSpan w:val="2"/>
                </w:tcPr>
                <w:p w:rsidR="00535C7D" w:rsidRPr="00535C7D" w:rsidRDefault="00535C7D" w:rsidP="00664A4F">
                  <w:pPr>
                    <w:spacing w:line="360" w:lineRule="auto"/>
                    <w:ind w:left="-567" w:firstLine="709"/>
                    <w:jc w:val="both"/>
                    <w:rPr>
                      <w:rFonts w:ascii="Times New Roman" w:hAnsi="Times New Roman" w:cs="Times New Roman"/>
                      <w:color w:val="000000"/>
                    </w:rPr>
                  </w:pPr>
                </w:p>
              </w:tc>
            </w:tr>
            <w:tr w:rsidR="00535C7D" w:rsidRPr="00535C7D" w:rsidTr="003F02E5">
              <w:tc>
                <w:tcPr>
                  <w:tcW w:w="2127" w:type="dxa"/>
                </w:tcPr>
                <w:p w:rsidR="00535C7D" w:rsidRPr="00535C7D" w:rsidRDefault="00535C7D" w:rsidP="00664A4F">
                  <w:pPr>
                    <w:numPr>
                      <w:ilvl w:val="0"/>
                      <w:numId w:val="5"/>
                    </w:numPr>
                    <w:tabs>
                      <w:tab w:val="left" w:pos="405"/>
                    </w:tabs>
                    <w:spacing w:line="360" w:lineRule="auto"/>
                    <w:ind w:left="607" w:hanging="426"/>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Рівень</w:t>
                  </w:r>
                </w:p>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навченості учнів</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Забезпечує стійкий позитивний результат, ретельно вивчає критерії оцінювання, користується ними на практиці; об'єктивний в оцінюванні знань учнів</w:t>
                  </w:r>
                </w:p>
              </w:tc>
              <w:tc>
                <w:tcPr>
                  <w:tcW w:w="2436" w:type="dxa"/>
                  <w:gridSpan w:val="2"/>
                </w:tcPr>
                <w:p w:rsidR="00535C7D" w:rsidRPr="00535C7D" w:rsidRDefault="00535C7D" w:rsidP="00664A4F">
                  <w:pPr>
                    <w:spacing w:line="360" w:lineRule="auto"/>
                    <w:ind w:left="29" w:hanging="5"/>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Учні демонструють знання теоретичних і практичних основ предмета; показують хороші результати за наслідками зрізів, перевірних робіт, екзаменів</w:t>
                  </w:r>
                </w:p>
              </w:tc>
              <w:tc>
                <w:tcPr>
                  <w:tcW w:w="3052" w:type="dxa"/>
                  <w:gridSpan w:val="2"/>
                </w:tcPr>
                <w:p w:rsidR="00535C7D" w:rsidRPr="00535C7D" w:rsidRDefault="00535C7D" w:rsidP="00664A4F">
                  <w:pPr>
                    <w:spacing w:line="360" w:lineRule="auto"/>
                    <w:ind w:left="3" w:firstLine="1"/>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t>Учні реалізують свої інтелектуальні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p>
                <w:p w:rsidR="00535C7D" w:rsidRPr="00535C7D" w:rsidRDefault="00535C7D" w:rsidP="00664A4F">
                  <w:pPr>
                    <w:spacing w:line="360" w:lineRule="auto"/>
                    <w:ind w:left="3" w:firstLine="1"/>
                    <w:jc w:val="both"/>
                    <w:rPr>
                      <w:rFonts w:ascii="Times New Roman" w:eastAsia="Times New Roman" w:hAnsi="Times New Roman" w:cs="Times New Roman"/>
                      <w:sz w:val="16"/>
                      <w:szCs w:val="16"/>
                    </w:rPr>
                  </w:pPr>
                </w:p>
              </w:tc>
            </w:tr>
            <w:tr w:rsidR="00535C7D" w:rsidRPr="00535C7D" w:rsidTr="003F02E5">
              <w:tc>
                <w:tcPr>
                  <w:tcW w:w="10178" w:type="dxa"/>
                  <w:gridSpan w:val="6"/>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z w:val="16"/>
                      <w:szCs w:val="16"/>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z w:val="16"/>
                      <w:szCs w:val="16"/>
                      <w:shd w:val="clear" w:color="auto" w:fill="FFFFFF"/>
                    </w:rPr>
                  </w:pPr>
                  <w:r w:rsidRPr="00535C7D">
                    <w:rPr>
                      <w:rFonts w:ascii="Times New Roman" w:eastAsia="Times New Roman" w:hAnsi="Times New Roman" w:cs="Times New Roman"/>
                      <w:b/>
                      <w:bCs/>
                      <w:color w:val="000000"/>
                      <w:shd w:val="clear" w:color="auto" w:fill="FFFFFF"/>
                    </w:rPr>
                    <w:t>ІІІ. Комунікативна культура</w:t>
                  </w:r>
                </w:p>
                <w:p w:rsidR="00535C7D" w:rsidRPr="00535C7D" w:rsidRDefault="00535C7D" w:rsidP="00664A4F">
                  <w:pPr>
                    <w:spacing w:line="360" w:lineRule="auto"/>
                    <w:ind w:left="-567" w:firstLine="709"/>
                    <w:jc w:val="both"/>
                    <w:rPr>
                      <w:rFonts w:ascii="Times New Roman" w:eastAsia="Times New Roman" w:hAnsi="Times New Roman" w:cs="Times New Roman"/>
                      <w:sz w:val="16"/>
                      <w:szCs w:val="16"/>
                    </w:rPr>
                  </w:pPr>
                </w:p>
              </w:tc>
            </w:tr>
            <w:tr w:rsidR="00535C7D" w:rsidRPr="00535C7D" w:rsidTr="003F02E5">
              <w:tc>
                <w:tcPr>
                  <w:tcW w:w="2127" w:type="dxa"/>
                </w:tcPr>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hd w:val="clear" w:color="auto" w:fill="FFFFFF"/>
                    </w:rPr>
                    <w:t>Критерії</w:t>
                  </w:r>
                </w:p>
              </w:tc>
              <w:tc>
                <w:tcPr>
                  <w:tcW w:w="2563" w:type="dxa"/>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hd w:val="clear" w:color="auto" w:fill="FFFFFF"/>
                    </w:rPr>
                  </w:pPr>
                  <w:r w:rsidRPr="00535C7D">
                    <w:rPr>
                      <w:rFonts w:ascii="Times New Roman" w:eastAsia="Times New Roman" w:hAnsi="Times New Roman" w:cs="Times New Roman"/>
                      <w:b/>
                      <w:bCs/>
                      <w:color w:val="000000"/>
                      <w:shd w:val="clear" w:color="auto" w:fill="FFFFFF"/>
                    </w:rPr>
                    <w:t xml:space="preserve">Спеціаліст </w:t>
                  </w:r>
                </w:p>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z w:val="16"/>
                      <w:szCs w:val="16"/>
                      <w:shd w:val="clear" w:color="auto" w:fill="FFFFFF"/>
                    </w:rPr>
                  </w:pPr>
                  <w:r w:rsidRPr="00535C7D">
                    <w:rPr>
                      <w:rFonts w:ascii="Times New Roman" w:eastAsia="Times New Roman" w:hAnsi="Times New Roman" w:cs="Times New Roman"/>
                      <w:b/>
                      <w:bCs/>
                      <w:color w:val="000000"/>
                      <w:shd w:val="clear" w:color="auto" w:fill="FFFFFF"/>
                    </w:rPr>
                    <w:t>другої категорії</w:t>
                  </w:r>
                </w:p>
                <w:p w:rsidR="00535C7D" w:rsidRPr="00535C7D" w:rsidRDefault="00535C7D" w:rsidP="00664A4F">
                  <w:pPr>
                    <w:spacing w:line="360" w:lineRule="auto"/>
                    <w:ind w:left="-567" w:firstLine="709"/>
                    <w:jc w:val="both"/>
                    <w:rPr>
                      <w:rFonts w:ascii="Times New Roman" w:eastAsia="Times New Roman" w:hAnsi="Times New Roman" w:cs="Times New Roman"/>
                      <w:sz w:val="16"/>
                      <w:szCs w:val="16"/>
                    </w:rPr>
                  </w:pPr>
                </w:p>
              </w:tc>
              <w:tc>
                <w:tcPr>
                  <w:tcW w:w="2449" w:type="dxa"/>
                  <w:gridSpan w:val="3"/>
                </w:tcPr>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hd w:val="clear" w:color="auto" w:fill="FFFFFF"/>
                    </w:rPr>
                    <w:t>Спеціаліст першої категорії</w:t>
                  </w:r>
                </w:p>
              </w:tc>
              <w:tc>
                <w:tcPr>
                  <w:tcW w:w="3039" w:type="dxa"/>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hd w:val="clear" w:color="auto" w:fill="FFFFFF"/>
                    </w:rPr>
                  </w:pPr>
                  <w:r w:rsidRPr="00535C7D">
                    <w:rPr>
                      <w:rFonts w:ascii="Times New Roman" w:eastAsia="Times New Roman" w:hAnsi="Times New Roman" w:cs="Times New Roman"/>
                      <w:b/>
                      <w:bCs/>
                      <w:color w:val="000000"/>
                      <w:shd w:val="clear" w:color="auto" w:fill="FFFFFF"/>
                    </w:rPr>
                    <w:t xml:space="preserve">Спеціаліст </w:t>
                  </w:r>
                </w:p>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hd w:val="clear" w:color="auto" w:fill="FFFFFF"/>
                    </w:rPr>
                    <w:t>вищої категорії</w:t>
                  </w:r>
                </w:p>
              </w:tc>
            </w:tr>
            <w:tr w:rsidR="00535C7D" w:rsidRPr="00535C7D" w:rsidTr="003F02E5">
              <w:tc>
                <w:tcPr>
                  <w:tcW w:w="2127" w:type="dxa"/>
                </w:tcPr>
                <w:p w:rsidR="00535C7D" w:rsidRPr="00535C7D" w:rsidRDefault="00535C7D" w:rsidP="00664A4F">
                  <w:pPr>
                    <w:spacing w:line="360" w:lineRule="auto"/>
                    <w:ind w:left="30" w:firstLine="11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 xml:space="preserve">1. Комунікативні й організаторські </w:t>
                  </w:r>
                  <w:r w:rsidRPr="00535C7D">
                    <w:rPr>
                      <w:rFonts w:ascii="Times New Roman" w:eastAsia="Times New Roman" w:hAnsi="Times New Roman" w:cs="Times New Roman"/>
                      <w:color w:val="000000"/>
                      <w:shd w:val="clear" w:color="auto" w:fill="FFFFFF"/>
                    </w:rPr>
                    <w:lastRenderedPageBreak/>
                    <w:t>здібності</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 xml:space="preserve">Прагне до контактів з людьми. Не обмежує </w:t>
                  </w:r>
                  <w:r w:rsidRPr="00535C7D">
                    <w:rPr>
                      <w:rFonts w:ascii="Times New Roman" w:eastAsia="Times New Roman" w:hAnsi="Times New Roman" w:cs="Times New Roman"/>
                      <w:color w:val="000000"/>
                      <w:shd w:val="clear" w:color="auto" w:fill="FFFFFF"/>
                    </w:rPr>
                    <w:lastRenderedPageBreak/>
                    <w:t>коло знайомих; відстоює власну думку; планує свою роботу, проте потенціал його нахилів не вирізняється високою стійкістю</w:t>
                  </w:r>
                </w:p>
              </w:tc>
              <w:tc>
                <w:tcPr>
                  <w:tcW w:w="2449" w:type="dxa"/>
                  <w:gridSpan w:val="3"/>
                </w:tcPr>
                <w:p w:rsidR="00535C7D" w:rsidRPr="00535C7D" w:rsidRDefault="00535C7D" w:rsidP="00664A4F">
                  <w:pPr>
                    <w:spacing w:line="360" w:lineRule="auto"/>
                    <w:ind w:left="29" w:hanging="5"/>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lastRenderedPageBreak/>
                    <w:t xml:space="preserve">Швидко знаходить друзів, постійно </w:t>
                  </w:r>
                  <w:r w:rsidRPr="00535C7D">
                    <w:rPr>
                      <w:rFonts w:ascii="Times New Roman" w:eastAsia="Times New Roman" w:hAnsi="Times New Roman" w:cs="Times New Roman"/>
                      <w:color w:val="000000"/>
                      <w:shd w:val="clear" w:color="auto" w:fill="FFFFFF"/>
                    </w:rPr>
                    <w:lastRenderedPageBreak/>
                    <w:t>прагне розширити коло своїх знайомих; допомагає близьким, друзям; проявляє ініціативу в спілку -</w:t>
                  </w:r>
                </w:p>
                <w:p w:rsidR="00535C7D" w:rsidRPr="00535C7D" w:rsidRDefault="00535C7D" w:rsidP="00664A4F">
                  <w:pPr>
                    <w:spacing w:line="360" w:lineRule="auto"/>
                    <w:ind w:left="29"/>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ванні; із задоволен-</w:t>
                  </w:r>
                </w:p>
                <w:p w:rsidR="00535C7D" w:rsidRPr="00535C7D" w:rsidRDefault="00535C7D" w:rsidP="00664A4F">
                  <w:pPr>
                    <w:spacing w:line="360" w:lineRule="auto"/>
                    <w:ind w:left="29"/>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ням бере участь в організації громад. заходів; здатний прийняти самостій. рішення в складній ситуації. Усе вико-</w:t>
                  </w:r>
                </w:p>
                <w:p w:rsidR="00535C7D" w:rsidRPr="00535C7D" w:rsidRDefault="00535C7D" w:rsidP="00664A4F">
                  <w:pPr>
                    <w:spacing w:line="360" w:lineRule="auto"/>
                    <w:ind w:left="29"/>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 xml:space="preserve">нує за внутрішнім переконанням, а не з примусу. </w:t>
                  </w:r>
                </w:p>
              </w:tc>
              <w:tc>
                <w:tcPr>
                  <w:tcW w:w="3039" w:type="dxa"/>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Відчуває потребу в комуні</w:t>
                  </w:r>
                  <w:r w:rsidRPr="00535C7D">
                    <w:rPr>
                      <w:rFonts w:ascii="Times New Roman" w:eastAsia="Times New Roman" w:hAnsi="Times New Roman" w:cs="Times New Roman"/>
                      <w:color w:val="000000"/>
                      <w:shd w:val="clear" w:color="auto" w:fill="FFFFFF"/>
                    </w:rPr>
                    <w:softHyphen/>
                    <w:t xml:space="preserve">кативній і організаторській </w:t>
                  </w:r>
                  <w:r w:rsidRPr="00535C7D">
                    <w:rPr>
                      <w:rFonts w:ascii="Times New Roman" w:eastAsia="Times New Roman" w:hAnsi="Times New Roman" w:cs="Times New Roman"/>
                      <w:color w:val="000000"/>
                      <w:shd w:val="clear" w:color="auto" w:fill="FFFFFF"/>
                    </w:rPr>
                    <w:lastRenderedPageBreak/>
                    <w:t>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відстоює власну думку й домагається її прийняття.</w:t>
                  </w:r>
                </w:p>
                <w:p w:rsidR="00535C7D" w:rsidRPr="00535C7D" w:rsidRDefault="00535C7D" w:rsidP="00664A4F">
                  <w:pPr>
                    <w:spacing w:line="360" w:lineRule="auto"/>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t>Шукає такі справи, які б задовольнили його потребу в комунікації та організаторській діяльності</w:t>
                  </w:r>
                </w:p>
                <w:p w:rsidR="00535C7D" w:rsidRPr="00535C7D" w:rsidRDefault="00535C7D" w:rsidP="00664A4F">
                  <w:pPr>
                    <w:spacing w:line="360" w:lineRule="auto"/>
                    <w:jc w:val="both"/>
                    <w:rPr>
                      <w:rFonts w:ascii="Times New Roman" w:eastAsia="Times New Roman" w:hAnsi="Times New Roman" w:cs="Times New Roman"/>
                      <w:sz w:val="16"/>
                      <w:szCs w:val="16"/>
                    </w:rPr>
                  </w:pPr>
                </w:p>
              </w:tc>
            </w:tr>
            <w:tr w:rsidR="00535C7D" w:rsidRPr="00535C7D" w:rsidTr="003F02E5">
              <w:trPr>
                <w:trHeight w:val="4326"/>
              </w:trPr>
              <w:tc>
                <w:tcPr>
                  <w:tcW w:w="2127" w:type="dxa"/>
                </w:tcPr>
                <w:p w:rsidR="00535C7D" w:rsidRPr="00535C7D" w:rsidRDefault="00535C7D" w:rsidP="00664A4F">
                  <w:pPr>
                    <w:spacing w:line="360" w:lineRule="auto"/>
                    <w:ind w:left="30" w:firstLine="11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2. Здатність до співпраці з учнями</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Володіє відомими в педа</w:t>
                  </w:r>
                  <w:r w:rsidRPr="00535C7D">
                    <w:rPr>
                      <w:rFonts w:ascii="Times New Roman" w:eastAsia="Times New Roman" w:hAnsi="Times New Roman" w:cs="Times New Roman"/>
                      <w:color w:val="000000"/>
                      <w:shd w:val="clear" w:color="auto" w:fill="FFFFFF"/>
                    </w:rPr>
                    <w:softHyphen/>
                    <w:t>гогіці прийомами пере</w:t>
                  </w:r>
                  <w:r w:rsidRPr="00535C7D">
                    <w:rPr>
                      <w:rFonts w:ascii="Times New Roman" w:eastAsia="Times New Roman" w:hAnsi="Times New Roman" w:cs="Times New Roman"/>
                      <w:color w:val="000000"/>
                      <w:shd w:val="clear" w:color="auto" w:fill="FFFFFF"/>
                    </w:rPr>
                    <w:softHyphen/>
                    <w:t>конливого впливу, але ви</w:t>
                  </w:r>
                  <w:r w:rsidRPr="00535C7D">
                    <w:rPr>
                      <w:rFonts w:ascii="Times New Roman" w:eastAsia="Times New Roman" w:hAnsi="Times New Roman" w:cs="Times New Roman"/>
                      <w:color w:val="000000"/>
                      <w:shd w:val="clear" w:color="auto" w:fill="FFFFFF"/>
                    </w:rPr>
                    <w:softHyphen/>
                    <w:t>користовує їх без аналізу ситуації</w:t>
                  </w:r>
                </w:p>
              </w:tc>
              <w:tc>
                <w:tcPr>
                  <w:tcW w:w="2449" w:type="dxa"/>
                  <w:gridSpan w:val="3"/>
                </w:tcPr>
                <w:p w:rsidR="00535C7D" w:rsidRPr="00535C7D" w:rsidRDefault="00535C7D" w:rsidP="00664A4F">
                  <w:pPr>
                    <w:spacing w:line="360" w:lineRule="auto"/>
                    <w:ind w:left="29" w:firstLine="113"/>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Обговорює й аналізує ситуації разом з учнями і залишає за ними право приймати 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w:t>
                  </w:r>
                  <w:r w:rsidRPr="00535C7D">
                    <w:rPr>
                      <w:rFonts w:ascii="Times New Roman" w:eastAsia="Times New Roman" w:hAnsi="Times New Roman" w:cs="Times New Roman"/>
                      <w:color w:val="000000"/>
                      <w:shd w:val="clear" w:color="auto" w:fill="FFFFFF"/>
                    </w:rPr>
                    <w:softHyphen/>
                    <w:t>дальших виховних впливів учителя</w:t>
                  </w:r>
                </w:p>
              </w:tc>
              <w:tc>
                <w:tcPr>
                  <w:tcW w:w="3039" w:type="dxa"/>
                </w:tcPr>
                <w:p w:rsidR="00535C7D" w:rsidRPr="00535C7D" w:rsidRDefault="00535C7D" w:rsidP="00664A4F">
                  <w:pPr>
                    <w:spacing w:line="360" w:lineRule="auto"/>
                    <w:ind w:firstLine="142"/>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Веде постійний пошук нових прийомів переконливого впливу й передбачає їх можливе ви</w:t>
                  </w:r>
                  <w:r w:rsidRPr="00535C7D">
                    <w:rPr>
                      <w:rFonts w:ascii="Times New Roman" w:eastAsia="Times New Roman" w:hAnsi="Times New Roman" w:cs="Times New Roman"/>
                      <w:color w:val="000000"/>
                      <w:shd w:val="clear" w:color="auto" w:fill="FFFFFF"/>
                    </w:rPr>
                    <w:softHyphen/>
                    <w:t>користання в спілкуванні. Ви</w:t>
                  </w:r>
                  <w:r w:rsidRPr="00535C7D">
                    <w:rPr>
                      <w:rFonts w:ascii="Times New Roman" w:eastAsia="Times New Roman" w:hAnsi="Times New Roman" w:cs="Times New Roman"/>
                      <w:color w:val="000000"/>
                      <w:shd w:val="clear" w:color="auto" w:fill="FFFFFF"/>
                    </w:rPr>
                    <w:softHyphen/>
                    <w:t>ховує вміння толерантно ста</w:t>
                  </w:r>
                  <w:r w:rsidRPr="00535C7D">
                    <w:rPr>
                      <w:rFonts w:ascii="Times New Roman" w:eastAsia="Times New Roman" w:hAnsi="Times New Roman" w:cs="Times New Roman"/>
                      <w:color w:val="000000"/>
                      <w:shd w:val="clear" w:color="auto" w:fill="FFFFFF"/>
                    </w:rPr>
                    <w:softHyphen/>
                    <w:t>витися до чужих поглядів. Уміє обґрунтовано користува-</w:t>
                  </w:r>
                </w:p>
                <w:p w:rsidR="00535C7D" w:rsidRPr="00535C7D" w:rsidRDefault="00535C7D" w:rsidP="00664A4F">
                  <w:pPr>
                    <w:spacing w:line="360" w:lineRule="auto"/>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тися поєднанням методів навчання й виховання, що дає змогу досягти хороших результатів при оптимальному докладанні ро</w:t>
                  </w:r>
                  <w:r w:rsidRPr="00535C7D">
                    <w:rPr>
                      <w:rFonts w:ascii="Times New Roman" w:eastAsia="Times New Roman" w:hAnsi="Times New Roman" w:cs="Times New Roman"/>
                      <w:color w:val="000000"/>
                      <w:shd w:val="clear" w:color="auto" w:fill="FFFFFF"/>
                    </w:rPr>
                    <w:softHyphen/>
                    <w:t>зумових та вольових  зусиль учителя й учнів</w:t>
                  </w:r>
                </w:p>
                <w:p w:rsidR="00535C7D" w:rsidRPr="00535C7D" w:rsidRDefault="00535C7D" w:rsidP="00664A4F">
                  <w:pPr>
                    <w:spacing w:line="360" w:lineRule="auto"/>
                    <w:jc w:val="both"/>
                    <w:rPr>
                      <w:rFonts w:ascii="Times New Roman" w:eastAsia="Times New Roman" w:hAnsi="Times New Roman" w:cs="Times New Roman"/>
                      <w:sz w:val="16"/>
                      <w:szCs w:val="16"/>
                    </w:rPr>
                  </w:pPr>
                </w:p>
              </w:tc>
            </w:tr>
            <w:tr w:rsidR="00535C7D" w:rsidRPr="00535C7D" w:rsidTr="003F02E5">
              <w:tc>
                <w:tcPr>
                  <w:tcW w:w="2127" w:type="dxa"/>
                </w:tcPr>
                <w:p w:rsidR="00535C7D" w:rsidRPr="00535C7D" w:rsidRDefault="00535C7D" w:rsidP="00664A4F">
                  <w:pPr>
                    <w:spacing w:line="360" w:lineRule="auto"/>
                    <w:ind w:left="30" w:firstLine="11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3. Готовність до співпраці з колегами</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 xml:space="preserve">Володіє адаптивним стилем поведінки, педагогічного </w:t>
                  </w:r>
                  <w:r w:rsidRPr="00535C7D">
                    <w:rPr>
                      <w:rFonts w:ascii="Times New Roman" w:eastAsia="Times New Roman" w:hAnsi="Times New Roman" w:cs="Times New Roman"/>
                      <w:color w:val="000000"/>
                      <w:shd w:val="clear" w:color="auto" w:fill="FFFFFF"/>
                    </w:rPr>
                    <w:lastRenderedPageBreak/>
                    <w:t>спілкування; намагається створити навколо себе доброзичливу обстановку співпраці з колегами</w:t>
                  </w:r>
                </w:p>
              </w:tc>
              <w:tc>
                <w:tcPr>
                  <w:tcW w:w="2449" w:type="dxa"/>
                  <w:gridSpan w:val="3"/>
                </w:tcPr>
                <w:p w:rsidR="00535C7D" w:rsidRPr="00535C7D" w:rsidRDefault="00535C7D" w:rsidP="00664A4F">
                  <w:pPr>
                    <w:spacing w:line="360" w:lineRule="auto"/>
                    <w:ind w:left="29" w:hanging="5"/>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lastRenderedPageBreak/>
                    <w:t xml:space="preserve">Намагається вибрати стосовно кожного з колег такий спосіб </w:t>
                  </w:r>
                  <w:r w:rsidRPr="00535C7D">
                    <w:rPr>
                      <w:rFonts w:ascii="Times New Roman" w:eastAsia="Times New Roman" w:hAnsi="Times New Roman" w:cs="Times New Roman"/>
                      <w:color w:val="000000"/>
                      <w:shd w:val="clear" w:color="auto" w:fill="FFFFFF"/>
                    </w:rPr>
                    <w:lastRenderedPageBreak/>
                    <w:t>поведінки, де найкраще поєднується індивід. підхід з утверджен-</w:t>
                  </w:r>
                </w:p>
                <w:p w:rsidR="00535C7D" w:rsidRPr="00535C7D" w:rsidRDefault="00535C7D" w:rsidP="00664A4F">
                  <w:pPr>
                    <w:spacing w:line="360" w:lineRule="auto"/>
                    <w:ind w:left="29"/>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ням колективіст -</w:t>
                  </w:r>
                </w:p>
                <w:p w:rsidR="00535C7D" w:rsidRPr="00535C7D" w:rsidRDefault="00535C7D" w:rsidP="00664A4F">
                  <w:pPr>
                    <w:spacing w:line="360" w:lineRule="auto"/>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t>ських принципів моралі</w:t>
                  </w:r>
                </w:p>
                <w:p w:rsidR="00535C7D" w:rsidRPr="00535C7D" w:rsidRDefault="00535C7D" w:rsidP="00664A4F">
                  <w:pPr>
                    <w:spacing w:line="360" w:lineRule="auto"/>
                    <w:jc w:val="both"/>
                    <w:rPr>
                      <w:rFonts w:ascii="Times New Roman" w:eastAsia="Times New Roman" w:hAnsi="Times New Roman" w:cs="Times New Roman"/>
                      <w:sz w:val="16"/>
                      <w:szCs w:val="16"/>
                    </w:rPr>
                  </w:pPr>
                </w:p>
              </w:tc>
              <w:tc>
                <w:tcPr>
                  <w:tcW w:w="3039" w:type="dxa"/>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 xml:space="preserve">Неухильно дотримується професійної етики спілкування; у будь-якій </w:t>
                  </w:r>
                  <w:r w:rsidRPr="00535C7D">
                    <w:rPr>
                      <w:rFonts w:ascii="Times New Roman" w:eastAsia="Times New Roman" w:hAnsi="Times New Roman" w:cs="Times New Roman"/>
                      <w:color w:val="000000"/>
                      <w:shd w:val="clear" w:color="auto" w:fill="FFFFFF"/>
                    </w:rPr>
                    <w:lastRenderedPageBreak/>
                    <w:t>ситуації координує свої дії з колегами</w:t>
                  </w:r>
                </w:p>
              </w:tc>
            </w:tr>
            <w:tr w:rsidR="00535C7D" w:rsidRPr="00535C7D" w:rsidTr="003F02E5">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4. Готовність до співпраці з батьками</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Визначає педагогічні завдання з урахуванням особливостей дітей і потреб сім'ї, систематично співпрацює з батьками</w:t>
                  </w:r>
                </w:p>
              </w:tc>
              <w:tc>
                <w:tcPr>
                  <w:tcW w:w="2449" w:type="dxa"/>
                  <w:gridSpan w:val="3"/>
                </w:tcPr>
                <w:p w:rsidR="00535C7D" w:rsidRPr="00535C7D" w:rsidRDefault="00535C7D" w:rsidP="00664A4F">
                  <w:pPr>
                    <w:spacing w:line="360" w:lineRule="auto"/>
                    <w:ind w:left="29" w:firstLine="113"/>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й психології</w:t>
                  </w:r>
                </w:p>
                <w:p w:rsidR="00535C7D" w:rsidRPr="00535C7D" w:rsidRDefault="00535C7D" w:rsidP="00664A4F">
                  <w:pPr>
                    <w:spacing w:line="360" w:lineRule="auto"/>
                    <w:ind w:left="29" w:firstLine="113"/>
                    <w:jc w:val="both"/>
                    <w:rPr>
                      <w:rFonts w:ascii="Times New Roman" w:eastAsia="Times New Roman" w:hAnsi="Times New Roman" w:cs="Times New Roman"/>
                      <w:sz w:val="16"/>
                      <w:szCs w:val="16"/>
                    </w:rPr>
                  </w:pPr>
                </w:p>
              </w:tc>
              <w:tc>
                <w:tcPr>
                  <w:tcW w:w="3039"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Налагоджує контакт із сім'єю не тільки тоді, коли потрібна допомога батьків, а постійно, домагаючись відвертості, взаєморозуміння, чуйності</w:t>
                  </w:r>
                </w:p>
              </w:tc>
            </w:tr>
            <w:tr w:rsidR="00535C7D" w:rsidRPr="00535C7D" w:rsidTr="003F02E5">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5. Педагогічний такт</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 xml:space="preserve">Володіє педагогічним тактом, а деякі його порушення не позначаються негативно на стосунках з учнями </w:t>
                  </w:r>
                </w:p>
              </w:tc>
              <w:tc>
                <w:tcPr>
                  <w:tcW w:w="2449" w:type="dxa"/>
                  <w:gridSpan w:val="3"/>
                </w:tcPr>
                <w:p w:rsidR="00535C7D" w:rsidRPr="00535C7D" w:rsidRDefault="00535C7D" w:rsidP="00664A4F">
                  <w:pPr>
                    <w:spacing w:line="360" w:lineRule="auto"/>
                    <w:ind w:left="29" w:hanging="5"/>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Стосунки з дітьми будує на довірі, повазі, вимогливості, справедливості</w:t>
                  </w:r>
                </w:p>
              </w:tc>
              <w:tc>
                <w:tcPr>
                  <w:tcW w:w="3039" w:type="dxa"/>
                </w:tcPr>
                <w:p w:rsidR="00535C7D" w:rsidRPr="00535C7D" w:rsidRDefault="00535C7D" w:rsidP="00664A4F">
                  <w:pPr>
                    <w:spacing w:line="360" w:lineRule="auto"/>
                    <w:ind w:left="-567" w:firstLine="709"/>
                    <w:jc w:val="both"/>
                    <w:rPr>
                      <w:rFonts w:ascii="Times New Roman" w:hAnsi="Times New Roman" w:cs="Times New Roman"/>
                      <w:color w:val="000000"/>
                    </w:rPr>
                  </w:pPr>
                </w:p>
                <w:p w:rsidR="00535C7D" w:rsidRPr="00535C7D" w:rsidRDefault="00535C7D" w:rsidP="00664A4F">
                  <w:pPr>
                    <w:spacing w:line="360" w:lineRule="auto"/>
                    <w:ind w:left="-567" w:firstLine="709"/>
                    <w:jc w:val="both"/>
                    <w:rPr>
                      <w:rFonts w:ascii="Times New Roman" w:hAnsi="Times New Roman" w:cs="Times New Roman"/>
                      <w:color w:val="000000"/>
                    </w:rPr>
                  </w:pPr>
                </w:p>
                <w:p w:rsidR="00535C7D" w:rsidRPr="00535C7D" w:rsidRDefault="00535C7D" w:rsidP="00664A4F">
                  <w:pPr>
                    <w:spacing w:line="360" w:lineRule="auto"/>
                    <w:ind w:left="-567" w:firstLine="709"/>
                    <w:jc w:val="both"/>
                    <w:rPr>
                      <w:rFonts w:ascii="Times New Roman" w:hAnsi="Times New Roman" w:cs="Times New Roman"/>
                      <w:color w:val="000000"/>
                    </w:rPr>
                  </w:pPr>
                </w:p>
                <w:p w:rsidR="00535C7D" w:rsidRPr="00535C7D" w:rsidRDefault="00535C7D" w:rsidP="00664A4F">
                  <w:pPr>
                    <w:spacing w:line="360" w:lineRule="auto"/>
                    <w:ind w:left="-567" w:firstLine="709"/>
                    <w:jc w:val="both"/>
                    <w:rPr>
                      <w:rFonts w:ascii="Times New Roman" w:hAnsi="Times New Roman" w:cs="Times New Roman"/>
                      <w:color w:val="000000"/>
                    </w:rPr>
                  </w:pPr>
                </w:p>
                <w:p w:rsidR="00535C7D" w:rsidRPr="00535C7D" w:rsidRDefault="00535C7D" w:rsidP="00664A4F">
                  <w:pPr>
                    <w:spacing w:line="360" w:lineRule="auto"/>
                    <w:ind w:left="-567" w:firstLine="709"/>
                    <w:jc w:val="both"/>
                    <w:rPr>
                      <w:rFonts w:ascii="Times New Roman" w:hAnsi="Times New Roman" w:cs="Times New Roman"/>
                      <w:color w:val="000000"/>
                    </w:rPr>
                  </w:pPr>
                </w:p>
                <w:p w:rsidR="00535C7D" w:rsidRPr="00535C7D" w:rsidRDefault="00535C7D" w:rsidP="00664A4F">
                  <w:pPr>
                    <w:spacing w:line="360" w:lineRule="auto"/>
                    <w:ind w:left="-567" w:firstLine="709"/>
                    <w:jc w:val="both"/>
                    <w:rPr>
                      <w:rFonts w:ascii="Times New Roman" w:hAnsi="Times New Roman" w:cs="Times New Roman"/>
                      <w:color w:val="000000"/>
                    </w:rPr>
                  </w:pPr>
                </w:p>
                <w:p w:rsidR="00535C7D" w:rsidRPr="00535C7D" w:rsidRDefault="00535C7D" w:rsidP="00664A4F">
                  <w:pPr>
                    <w:spacing w:line="360" w:lineRule="auto"/>
                    <w:ind w:left="-567" w:firstLine="709"/>
                    <w:jc w:val="both"/>
                    <w:rPr>
                      <w:rFonts w:ascii="Times New Roman" w:hAnsi="Times New Roman" w:cs="Times New Roman"/>
                      <w:color w:val="000000"/>
                    </w:rPr>
                  </w:pPr>
                </w:p>
              </w:tc>
            </w:tr>
            <w:tr w:rsidR="00535C7D" w:rsidRPr="00535C7D" w:rsidTr="003F02E5">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6. Педагогічна культура</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Знає елементарні вимоги до мови, специфіку інтонацій у мовленні, темпу мовлення дотримується не завжди</w:t>
                  </w:r>
                </w:p>
              </w:tc>
              <w:tc>
                <w:tcPr>
                  <w:tcW w:w="2449" w:type="dxa"/>
                  <w:gridSpan w:val="3"/>
                </w:tcPr>
                <w:p w:rsidR="00535C7D" w:rsidRPr="00535C7D" w:rsidRDefault="00535C7D" w:rsidP="00664A4F">
                  <w:pPr>
                    <w:spacing w:line="360" w:lineRule="auto"/>
                    <w:ind w:left="29"/>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Уміє чітко й логічно висловлювати думки в усній, письмовій та графічній формі. Має багатий словни-</w:t>
                  </w:r>
                </w:p>
                <w:p w:rsidR="00535C7D" w:rsidRPr="00535C7D" w:rsidRDefault="00535C7D" w:rsidP="00664A4F">
                  <w:pPr>
                    <w:spacing w:line="360" w:lineRule="auto"/>
                    <w:ind w:left="29"/>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t>ковий запас, добру дикцію та інтонацію</w:t>
                  </w:r>
                </w:p>
                <w:p w:rsidR="00535C7D" w:rsidRPr="00535C7D" w:rsidRDefault="00535C7D" w:rsidP="00664A4F">
                  <w:pPr>
                    <w:spacing w:line="360" w:lineRule="auto"/>
                    <w:ind w:left="29"/>
                    <w:jc w:val="both"/>
                    <w:rPr>
                      <w:rFonts w:ascii="Times New Roman" w:eastAsia="Times New Roman" w:hAnsi="Times New Roman" w:cs="Times New Roman"/>
                      <w:sz w:val="16"/>
                      <w:szCs w:val="16"/>
                    </w:rPr>
                  </w:pPr>
                </w:p>
              </w:tc>
              <w:tc>
                <w:tcPr>
                  <w:tcW w:w="3039"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Досконало володіє своєю мовою, словом, професійною термінологією</w:t>
                  </w:r>
                </w:p>
              </w:tc>
            </w:tr>
            <w:tr w:rsidR="00535C7D" w:rsidRPr="00535C7D" w:rsidTr="003F02E5">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 xml:space="preserve">7. Створення комфортного </w:t>
                  </w:r>
                  <w:r w:rsidRPr="00535C7D">
                    <w:rPr>
                      <w:rFonts w:ascii="Times New Roman" w:eastAsia="Times New Roman" w:hAnsi="Times New Roman" w:cs="Times New Roman"/>
                      <w:color w:val="000000"/>
                      <w:shd w:val="clear" w:color="auto" w:fill="FFFFFF"/>
                    </w:rPr>
                    <w:lastRenderedPageBreak/>
                    <w:t>мікроклімату</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 xml:space="preserve">Глибоко вірить у великі можливості </w:t>
                  </w:r>
                  <w:r w:rsidRPr="00535C7D">
                    <w:rPr>
                      <w:rFonts w:ascii="Times New Roman" w:eastAsia="Times New Roman" w:hAnsi="Times New Roman" w:cs="Times New Roman"/>
                      <w:color w:val="000000"/>
                      <w:shd w:val="clear" w:color="auto" w:fill="FFFFFF"/>
                    </w:rPr>
                    <w:lastRenderedPageBreak/>
                    <w:t>кожного учня. Створює сприятливий морально-психологічний клімат для кожної дитини</w:t>
                  </w:r>
                </w:p>
              </w:tc>
              <w:tc>
                <w:tcPr>
                  <w:tcW w:w="2449" w:type="dxa"/>
                  <w:gridSpan w:val="3"/>
                </w:tcPr>
                <w:p w:rsidR="00535C7D" w:rsidRPr="00535C7D" w:rsidRDefault="00535C7D" w:rsidP="00664A4F">
                  <w:pPr>
                    <w:spacing w:line="360" w:lineRule="auto"/>
                    <w:ind w:left="29" w:hanging="5"/>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lastRenderedPageBreak/>
                    <w:t xml:space="preserve">Наполегливо формує моральні уявлення, </w:t>
                  </w:r>
                  <w:r w:rsidRPr="00535C7D">
                    <w:rPr>
                      <w:rFonts w:ascii="Times New Roman" w:eastAsia="Times New Roman" w:hAnsi="Times New Roman" w:cs="Times New Roman"/>
                      <w:color w:val="000000"/>
                      <w:shd w:val="clear" w:color="auto" w:fill="FFFFFF"/>
                    </w:rPr>
                    <w:lastRenderedPageBreak/>
                    <w:t>поняття учнів, 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w:t>
                  </w:r>
                </w:p>
                <w:p w:rsidR="00535C7D" w:rsidRPr="00535C7D" w:rsidRDefault="00535C7D" w:rsidP="00664A4F">
                  <w:pPr>
                    <w:spacing w:line="360" w:lineRule="auto"/>
                    <w:ind w:left="29" w:hanging="5"/>
                    <w:jc w:val="both"/>
                    <w:rPr>
                      <w:rFonts w:ascii="Times New Roman" w:eastAsia="Times New Roman" w:hAnsi="Times New Roman" w:cs="Times New Roman"/>
                      <w:sz w:val="16"/>
                      <w:szCs w:val="16"/>
                    </w:rPr>
                  </w:pPr>
                </w:p>
              </w:tc>
              <w:tc>
                <w:tcPr>
                  <w:tcW w:w="3039" w:type="dxa"/>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 xml:space="preserve">Сприяє пошуку, відбору і творчому розвиткові </w:t>
                  </w:r>
                  <w:r w:rsidRPr="00535C7D">
                    <w:rPr>
                      <w:rFonts w:ascii="Times New Roman" w:eastAsia="Times New Roman" w:hAnsi="Times New Roman" w:cs="Times New Roman"/>
                      <w:color w:val="000000"/>
                      <w:shd w:val="clear" w:color="auto" w:fill="FFFFFF"/>
                    </w:rPr>
                    <w:lastRenderedPageBreak/>
                    <w:t>обдарованих дітей</w:t>
                  </w:r>
                </w:p>
              </w:tc>
            </w:tr>
          </w:tbl>
          <w:p w:rsidR="001C4A39" w:rsidRPr="001C4A39" w:rsidRDefault="001C4A39" w:rsidP="00664A4F">
            <w:pPr>
              <w:spacing w:after="0" w:line="360" w:lineRule="auto"/>
              <w:jc w:val="both"/>
              <w:rPr>
                <w:rFonts w:ascii="Times New Roman" w:eastAsia="Times New Roman" w:hAnsi="Times New Roman" w:cs="Times New Roman"/>
                <w:color w:val="000000"/>
                <w:sz w:val="28"/>
                <w:szCs w:val="28"/>
                <w:lang w:eastAsia="uk-UA"/>
              </w:rPr>
            </w:pPr>
          </w:p>
          <w:p w:rsid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sidRPr="00535C7D">
              <w:rPr>
                <w:rFonts w:ascii="Times New Roman" w:eastAsia="Times New Roman" w:hAnsi="Times New Roman" w:cs="Times New Roman"/>
                <w:i/>
                <w:color w:val="000000"/>
                <w:sz w:val="28"/>
                <w:szCs w:val="28"/>
                <w:lang w:eastAsia="uk-UA"/>
              </w:rPr>
              <w:t xml:space="preserve">       Сертифікація</w:t>
            </w:r>
            <w:r w:rsidRPr="00535C7D">
              <w:rPr>
                <w:rFonts w:ascii="Times New Roman" w:eastAsia="Times New Roman" w:hAnsi="Times New Roman" w:cs="Times New Roman"/>
                <w:color w:val="000000"/>
                <w:sz w:val="28"/>
                <w:szCs w:val="28"/>
                <w:lang w:eastAsia="uk-UA"/>
              </w:rPr>
              <w:t xml:space="preserve">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 Сертифікація педагогічного працівника відбувається на добровільних засадах виключно за його ініціативою</w:t>
            </w:r>
            <w:r w:rsidR="004A27A2">
              <w:rPr>
                <w:rFonts w:ascii="Times New Roman" w:eastAsia="Times New Roman" w:hAnsi="Times New Roman" w:cs="Times New Roman"/>
                <w:color w:val="000000"/>
                <w:sz w:val="28"/>
                <w:szCs w:val="28"/>
                <w:lang w:eastAsia="uk-UA"/>
              </w:rPr>
              <w:t>.</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 </w:t>
            </w:r>
          </w:p>
          <w:p w:rsidR="004A27A2" w:rsidRDefault="004A27A2" w:rsidP="00664A4F">
            <w:pPr>
              <w:spacing w:after="0" w:line="360" w:lineRule="auto"/>
              <w:jc w:val="both"/>
              <w:rPr>
                <w:rFonts w:ascii="Times New Roman" w:eastAsia="Times New Roman" w:hAnsi="Times New Roman" w:cs="Times New Roman"/>
                <w:b/>
                <w:bCs/>
                <w:color w:val="3A3A3A"/>
                <w:sz w:val="28"/>
                <w:szCs w:val="28"/>
                <w:lang w:eastAsia="uk-UA"/>
              </w:rPr>
            </w:pPr>
          </w:p>
          <w:p w:rsidR="004A27A2" w:rsidRDefault="004A27A2" w:rsidP="00664A4F">
            <w:pPr>
              <w:spacing w:after="0" w:line="360" w:lineRule="auto"/>
              <w:jc w:val="both"/>
              <w:rPr>
                <w:rFonts w:ascii="Times New Roman" w:eastAsia="Times New Roman" w:hAnsi="Times New Roman" w:cs="Times New Roman"/>
                <w:b/>
                <w:bCs/>
                <w:color w:val="3A3A3A"/>
                <w:sz w:val="28"/>
                <w:szCs w:val="28"/>
                <w:lang w:eastAsia="uk-UA"/>
              </w:rPr>
            </w:pPr>
          </w:p>
          <w:p w:rsidR="00E06129" w:rsidRDefault="00E06129" w:rsidP="00664A4F">
            <w:pPr>
              <w:spacing w:after="0" w:line="360" w:lineRule="auto"/>
              <w:jc w:val="both"/>
              <w:rPr>
                <w:rFonts w:ascii="Times New Roman" w:eastAsia="Times New Roman" w:hAnsi="Times New Roman" w:cs="Times New Roman"/>
                <w:b/>
                <w:bCs/>
                <w:color w:val="3A3A3A"/>
                <w:sz w:val="28"/>
                <w:szCs w:val="28"/>
                <w:lang w:eastAsia="uk-UA"/>
              </w:rPr>
            </w:pPr>
            <w:r w:rsidRPr="00230A12">
              <w:rPr>
                <w:rFonts w:ascii="Times New Roman" w:eastAsia="Times New Roman" w:hAnsi="Times New Roman" w:cs="Times New Roman"/>
                <w:b/>
                <w:bCs/>
                <w:color w:val="3A3A3A"/>
                <w:sz w:val="28"/>
                <w:szCs w:val="28"/>
                <w:lang w:eastAsia="uk-UA"/>
              </w:rPr>
              <w:t>6. Критерії, правила і процедури оцінювання управлінської діяльності керівних працівників закладу освіти</w:t>
            </w:r>
          </w:p>
          <w:p w:rsidR="004A27A2" w:rsidRPr="00230A12" w:rsidRDefault="004A27A2" w:rsidP="00664A4F">
            <w:pPr>
              <w:spacing w:after="0" w:line="360" w:lineRule="auto"/>
              <w:jc w:val="both"/>
              <w:rPr>
                <w:rFonts w:ascii="Times New Roman" w:eastAsia="Times New Roman" w:hAnsi="Times New Roman" w:cs="Times New Roman"/>
                <w:color w:val="000000"/>
                <w:sz w:val="28"/>
                <w:szCs w:val="28"/>
                <w:lang w:eastAsia="uk-UA"/>
              </w:rPr>
            </w:pPr>
          </w:p>
          <w:p w:rsidR="004A27A2" w:rsidRPr="004A27A2" w:rsidRDefault="006C7D21"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27A2" w:rsidRPr="004A27A2">
              <w:rPr>
                <w:rFonts w:ascii="Times New Roman" w:eastAsia="Times New Roman" w:hAnsi="Times New Roman" w:cs="Times New Roman"/>
                <w:color w:val="000000"/>
                <w:sz w:val="28"/>
                <w:szCs w:val="28"/>
                <w:lang w:eastAsia="uk-UA"/>
              </w:rPr>
              <w:t>Управлінська діяльність кер</w:t>
            </w:r>
            <w:r>
              <w:rPr>
                <w:rFonts w:ascii="Times New Roman" w:eastAsia="Times New Roman" w:hAnsi="Times New Roman" w:cs="Times New Roman"/>
                <w:color w:val="000000"/>
                <w:sz w:val="28"/>
                <w:szCs w:val="28"/>
                <w:lang w:eastAsia="uk-UA"/>
              </w:rPr>
              <w:t>івних працівників Павлівського</w:t>
            </w:r>
            <w:r w:rsidRPr="00230A12">
              <w:rPr>
                <w:rFonts w:ascii="Times New Roman" w:eastAsia="Times New Roman" w:hAnsi="Times New Roman" w:cs="Times New Roman"/>
                <w:color w:val="000000"/>
                <w:sz w:val="28"/>
                <w:szCs w:val="28"/>
                <w:lang w:eastAsia="uk-UA"/>
              </w:rPr>
              <w:t xml:space="preserve"> ліце</w:t>
            </w:r>
            <w:r>
              <w:rPr>
                <w:rFonts w:ascii="Times New Roman" w:eastAsia="Times New Roman" w:hAnsi="Times New Roman" w:cs="Times New Roman"/>
                <w:color w:val="000000"/>
                <w:sz w:val="28"/>
                <w:szCs w:val="28"/>
                <w:lang w:eastAsia="uk-UA"/>
              </w:rPr>
              <w:t>ю</w:t>
            </w:r>
            <w:r w:rsidRPr="00230A12">
              <w:rPr>
                <w:rFonts w:ascii="Times New Roman" w:eastAsia="Times New Roman" w:hAnsi="Times New Roman" w:cs="Times New Roman"/>
                <w:color w:val="000000"/>
                <w:sz w:val="28"/>
                <w:szCs w:val="28"/>
                <w:lang w:eastAsia="uk-UA"/>
              </w:rPr>
              <w:t xml:space="preserve"> Волинської області</w:t>
            </w:r>
            <w:r w:rsidR="004A27A2" w:rsidRPr="004A27A2">
              <w:rPr>
                <w:rFonts w:ascii="Times New Roman" w:eastAsia="Times New Roman" w:hAnsi="Times New Roman" w:cs="Times New Roman"/>
                <w:color w:val="000000"/>
                <w:sz w:val="28"/>
                <w:szCs w:val="28"/>
                <w:lang w:eastAsia="uk-UA"/>
              </w:rPr>
              <w:t xml:space="preserve"> на сучасному етапі передбачає вирішення низки концептуальних положень, а саме:</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створення умов  державно-громадського управління;</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раціональний розподіл роботи між працівниками закладу з урахуванням їх кваліфікації, досвіду та ділових якостей;</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xml:space="preserve">- забезпечення оптимальної організації освітнього процесу, який би забезпечував належний рівень освіченості та вихованості випускників і </w:t>
            </w:r>
            <w:r w:rsidRPr="004A27A2">
              <w:rPr>
                <w:rFonts w:ascii="Times New Roman" w:eastAsia="Times New Roman" w:hAnsi="Times New Roman" w:cs="Times New Roman"/>
                <w:color w:val="000000"/>
                <w:sz w:val="28"/>
                <w:szCs w:val="28"/>
                <w:lang w:eastAsia="uk-UA"/>
              </w:rPr>
              <w:lastRenderedPageBreak/>
              <w:t>підготовку їх до життя в сучасних умовах;</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визначення найбільш ефективних для керівництва шляхів і форм реалізації стратегічних завдань, які б повною мірою відповідали особливостям роботи закладу та діловим якостям адміністрації, раціональне витрачання часу всіма працівниками закладу;</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правильне і найбільш ефективне використання навчально-матеріальної бази та створення сприятливих умов для її поповнення в сучасних умовах;</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забезпечення високого рівня працездатності всіх учасників освітнього процесу;</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створення здорової творчої атмосфери у педагогічному колективі.</w:t>
            </w:r>
          </w:p>
          <w:p w:rsidR="004A27A2" w:rsidRPr="004A27A2" w:rsidRDefault="006C7D21"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27A2" w:rsidRPr="004A27A2">
              <w:rPr>
                <w:rFonts w:ascii="Times New Roman" w:eastAsia="Times New Roman" w:hAnsi="Times New Roman" w:cs="Times New Roman"/>
                <w:color w:val="000000"/>
                <w:sz w:val="28"/>
                <w:szCs w:val="28"/>
                <w:lang w:eastAsia="uk-UA"/>
              </w:rPr>
              <w:t xml:space="preserve">Сучасні положення освітнього менеджменту вимагають від </w:t>
            </w:r>
            <w:r w:rsidRPr="004A27A2">
              <w:rPr>
                <w:rFonts w:ascii="Times New Roman" w:eastAsia="Times New Roman" w:hAnsi="Times New Roman" w:cs="Times New Roman"/>
                <w:color w:val="000000"/>
                <w:sz w:val="28"/>
                <w:szCs w:val="28"/>
                <w:lang w:eastAsia="uk-UA"/>
              </w:rPr>
              <w:t>кер</w:t>
            </w:r>
            <w:r>
              <w:rPr>
                <w:rFonts w:ascii="Times New Roman" w:eastAsia="Times New Roman" w:hAnsi="Times New Roman" w:cs="Times New Roman"/>
                <w:color w:val="000000"/>
                <w:sz w:val="28"/>
                <w:szCs w:val="28"/>
                <w:lang w:eastAsia="uk-UA"/>
              </w:rPr>
              <w:t xml:space="preserve">івних працівників </w:t>
            </w:r>
            <w:r w:rsidR="004A27A2" w:rsidRPr="004A27A2">
              <w:rPr>
                <w:rFonts w:ascii="Times New Roman" w:eastAsia="Times New Roman" w:hAnsi="Times New Roman" w:cs="Times New Roman"/>
                <w:color w:val="000000"/>
                <w:sz w:val="28"/>
                <w:szCs w:val="28"/>
                <w:lang w:eastAsia="uk-UA"/>
              </w:rPr>
              <w:t>закладу</w:t>
            </w:r>
            <w:r>
              <w:rPr>
                <w:rFonts w:ascii="Times New Roman" w:eastAsia="Times New Roman" w:hAnsi="Times New Roman" w:cs="Times New Roman"/>
                <w:color w:val="000000"/>
                <w:sz w:val="28"/>
                <w:szCs w:val="28"/>
                <w:lang w:eastAsia="uk-UA"/>
              </w:rPr>
              <w:t xml:space="preserve"> освіти</w:t>
            </w:r>
            <w:r w:rsidR="004A27A2" w:rsidRPr="004A27A2">
              <w:rPr>
                <w:rFonts w:ascii="Times New Roman" w:eastAsia="Times New Roman" w:hAnsi="Times New Roman" w:cs="Times New Roman"/>
                <w:color w:val="000000"/>
                <w:sz w:val="28"/>
                <w:szCs w:val="28"/>
                <w:lang w:eastAsia="uk-UA"/>
              </w:rPr>
              <w:t xml:space="preserve"> фахових компетенцій:</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прогнозувати позитивне майбутнє та формувати дух позитивних змін;</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забезпечувати відкрите керівництво;</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вивчати інтереси та потреби місцевої громади й суспільства в</w:t>
            </w:r>
            <w:r w:rsidR="006C7D21">
              <w:rPr>
                <w:rFonts w:ascii="Times New Roman" w:eastAsia="Times New Roman" w:hAnsi="Times New Roman" w:cs="Times New Roman"/>
                <w:color w:val="000000"/>
                <w:sz w:val="28"/>
                <w:szCs w:val="28"/>
                <w:lang w:eastAsia="uk-UA"/>
              </w:rPr>
              <w:t xml:space="preserve"> </w:t>
            </w:r>
            <w:r w:rsidRPr="004A27A2">
              <w:rPr>
                <w:rFonts w:ascii="Times New Roman" w:eastAsia="Times New Roman" w:hAnsi="Times New Roman" w:cs="Times New Roman"/>
                <w:color w:val="000000"/>
                <w:sz w:val="28"/>
                <w:szCs w:val="28"/>
                <w:lang w:eastAsia="uk-UA"/>
              </w:rPr>
              <w:t>цілому, щоб визначати нові цілі і завдання;</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організовувати роботу колективу на досягнення поставлених цілей;</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працювати над залученням додаткових ресурсів для якісного досягнення цілей;</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постійно вчитися і стимулювати до цього членів педагогічного колективу.</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27A2" w:rsidRPr="004A27A2">
              <w:rPr>
                <w:rFonts w:ascii="Times New Roman" w:eastAsia="Times New Roman" w:hAnsi="Times New Roman" w:cs="Times New Roman"/>
                <w:color w:val="000000"/>
                <w:sz w:val="28"/>
                <w:szCs w:val="28"/>
                <w:lang w:eastAsia="uk-UA"/>
              </w:rPr>
              <w:t>Діяльність керівника закладу</w:t>
            </w:r>
            <w:r w:rsidR="006C7D21">
              <w:rPr>
                <w:rFonts w:ascii="Times New Roman" w:eastAsia="Times New Roman" w:hAnsi="Times New Roman" w:cs="Times New Roman"/>
                <w:color w:val="000000"/>
                <w:sz w:val="28"/>
                <w:szCs w:val="28"/>
                <w:lang w:eastAsia="uk-UA"/>
              </w:rPr>
              <w:t xml:space="preserve"> освіти</w:t>
            </w:r>
            <w:r w:rsidR="004A27A2" w:rsidRPr="004A27A2">
              <w:rPr>
                <w:rFonts w:ascii="Times New Roman" w:eastAsia="Times New Roman" w:hAnsi="Times New Roman" w:cs="Times New Roman"/>
                <w:color w:val="000000"/>
                <w:sz w:val="28"/>
                <w:szCs w:val="28"/>
                <w:lang w:eastAsia="uk-UA"/>
              </w:rPr>
              <w:t xml:space="preserve"> визначається такими чинниками:</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рівнем його компетентності;</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обраною концепцією власної діяльності;</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рівнем розвитку та спрямованості організаційної культури закладу.</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27A2" w:rsidRPr="004A27A2">
              <w:rPr>
                <w:rFonts w:ascii="Times New Roman" w:eastAsia="Times New Roman" w:hAnsi="Times New Roman" w:cs="Times New Roman"/>
                <w:color w:val="000000"/>
                <w:sz w:val="28"/>
                <w:szCs w:val="28"/>
                <w:lang w:eastAsia="uk-UA"/>
              </w:rPr>
              <w:t xml:space="preserve">Оцінювання  управлінської  діяльності  включає : </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відповідність роботи закладу особливим умовам здійснення освітньої діяльності;</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xml:space="preserve">- результативність роботи закладу освіти щодо розвитку творчих здібностей школярів (участь у предметних олімпіадах різного рівня, </w:t>
            </w:r>
            <w:r w:rsidR="006C7D21">
              <w:rPr>
                <w:rFonts w:ascii="Times New Roman" w:eastAsia="Times New Roman" w:hAnsi="Times New Roman" w:cs="Times New Roman"/>
                <w:color w:val="000000"/>
                <w:sz w:val="28"/>
                <w:szCs w:val="28"/>
                <w:lang w:eastAsia="uk-UA"/>
              </w:rPr>
              <w:t xml:space="preserve">учнівських турнірах, конкурсах </w:t>
            </w:r>
            <w:r w:rsidRPr="004A27A2">
              <w:rPr>
                <w:rFonts w:ascii="Times New Roman" w:eastAsia="Times New Roman" w:hAnsi="Times New Roman" w:cs="Times New Roman"/>
                <w:color w:val="000000"/>
                <w:sz w:val="28"/>
                <w:szCs w:val="28"/>
                <w:lang w:eastAsia="uk-UA"/>
              </w:rPr>
              <w:t>тощо);</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xml:space="preserve">- робота педагогічного колективу щодо розробки та впровадження авторських </w:t>
            </w:r>
            <w:r w:rsidRPr="004A27A2">
              <w:rPr>
                <w:rFonts w:ascii="Times New Roman" w:eastAsia="Times New Roman" w:hAnsi="Times New Roman" w:cs="Times New Roman"/>
                <w:color w:val="000000"/>
                <w:sz w:val="28"/>
                <w:szCs w:val="28"/>
                <w:lang w:eastAsia="uk-UA"/>
              </w:rPr>
              <w:lastRenderedPageBreak/>
              <w:t>програм, навчальних посібників, підручників;</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аналіз статистичних даних;</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результати освітньої діяльності учнів на кінець навчального року;</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охоплення учнів гарячим харчуванням;</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випадки дитячого травматизму, що сталися під час освітнього процесу;</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плинність керівних і педагогічних кадрів;</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наявність конфліктних ситуацій у колективі, скарг на роботу закладу;</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xml:space="preserve">-діагностична, аналітично-регулятивна, контрольно-діагностична, мотиваційно-діагностична, контрольно-регулятивна, аналітична діяльність. </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27A2" w:rsidRPr="004A27A2">
              <w:rPr>
                <w:rFonts w:ascii="Times New Roman" w:eastAsia="Times New Roman" w:hAnsi="Times New Roman" w:cs="Times New Roman"/>
                <w:color w:val="000000"/>
                <w:sz w:val="28"/>
                <w:szCs w:val="28"/>
                <w:lang w:eastAsia="uk-UA"/>
              </w:rPr>
              <w:t>Вимоги до ділових та особистісних якостей керівників закладу освіти:</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цілеспрямованість і саморозвиток;</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компетентність;</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динамічність і самокритичність;</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управлінська етика;</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прогностичність та аналітичність;</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креативність, здатність до інноваційного пошуку;</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xml:space="preserve">-  </w:t>
            </w:r>
            <w:r w:rsidR="006C7D21">
              <w:rPr>
                <w:rFonts w:ascii="Times New Roman" w:eastAsia="Times New Roman" w:hAnsi="Times New Roman" w:cs="Times New Roman"/>
                <w:color w:val="000000"/>
                <w:sz w:val="28"/>
                <w:szCs w:val="28"/>
                <w:lang w:eastAsia="uk-UA"/>
              </w:rPr>
              <w:t xml:space="preserve">      </w:t>
            </w:r>
            <w:r w:rsidRPr="004A27A2">
              <w:rPr>
                <w:rFonts w:ascii="Times New Roman" w:eastAsia="Times New Roman" w:hAnsi="Times New Roman" w:cs="Times New Roman"/>
                <w:color w:val="000000"/>
                <w:sz w:val="28"/>
                <w:szCs w:val="28"/>
                <w:lang w:eastAsia="uk-UA"/>
              </w:rPr>
              <w:t>здатність приймати своєчасне рішення та брати на себе відповідальність за результат діяльності.</w:t>
            </w:r>
          </w:p>
          <w:p w:rsidR="004A27A2" w:rsidRPr="004A27A2" w:rsidRDefault="006C7D21"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27A2" w:rsidRPr="004A27A2">
              <w:rPr>
                <w:rFonts w:ascii="Times New Roman" w:eastAsia="Times New Roman" w:hAnsi="Times New Roman" w:cs="Times New Roman"/>
                <w:color w:val="000000"/>
                <w:sz w:val="28"/>
                <w:szCs w:val="28"/>
                <w:lang w:eastAsia="uk-UA"/>
              </w:rPr>
              <w:t>Ефективність управлінської діяльності керівника закладу включає стан реалізації його управлінських функцій, основних аспектів і видів діяльності, ступінь їх впливу на результативність освітнього процесу, а саме:</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с</w:t>
            </w:r>
            <w:r w:rsidR="004A27A2" w:rsidRPr="004A27A2">
              <w:rPr>
                <w:rFonts w:ascii="Times New Roman" w:eastAsia="Times New Roman" w:hAnsi="Times New Roman" w:cs="Times New Roman"/>
                <w:color w:val="000000"/>
                <w:sz w:val="28"/>
                <w:szCs w:val="28"/>
                <w:lang w:eastAsia="uk-UA"/>
              </w:rPr>
              <w:t>аморозвиток і самовдосконалення керівника у сфері управлінської діяльності.</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с</w:t>
            </w:r>
            <w:r w:rsidR="004A27A2" w:rsidRPr="004A27A2">
              <w:rPr>
                <w:rFonts w:ascii="Times New Roman" w:eastAsia="Times New Roman" w:hAnsi="Times New Roman" w:cs="Times New Roman"/>
                <w:color w:val="000000"/>
                <w:sz w:val="28"/>
                <w:szCs w:val="28"/>
                <w:lang w:eastAsia="uk-UA"/>
              </w:rPr>
              <w:t>тратегічне планування базується на положеннях концепції розвитку закладу, висновках аналізу та самоаналізу результатів діяльності.</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р</w:t>
            </w:r>
            <w:r w:rsidR="004A27A2" w:rsidRPr="004A27A2">
              <w:rPr>
                <w:rFonts w:ascii="Times New Roman" w:eastAsia="Times New Roman" w:hAnsi="Times New Roman" w:cs="Times New Roman"/>
                <w:color w:val="000000"/>
                <w:sz w:val="28"/>
                <w:szCs w:val="28"/>
                <w:lang w:eastAsia="uk-UA"/>
              </w:rPr>
              <w:t>ічне планування формується на стратегічних засадах розвитку закладу.</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4A27A2" w:rsidRPr="004A27A2">
              <w:rPr>
                <w:rFonts w:ascii="Times New Roman" w:eastAsia="Times New Roman" w:hAnsi="Times New Roman" w:cs="Times New Roman"/>
                <w:color w:val="000000"/>
                <w:sz w:val="28"/>
                <w:szCs w:val="28"/>
                <w:lang w:eastAsia="uk-UA"/>
              </w:rPr>
              <w:t>дійснення аналізу й оцінки ефективності реалізації планів, проектів.</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4A27A2" w:rsidRPr="004A27A2">
              <w:rPr>
                <w:rFonts w:ascii="Times New Roman" w:eastAsia="Times New Roman" w:hAnsi="Times New Roman" w:cs="Times New Roman"/>
                <w:color w:val="000000"/>
                <w:sz w:val="28"/>
                <w:szCs w:val="28"/>
                <w:lang w:eastAsia="uk-UA"/>
              </w:rPr>
              <w:t>абезпечення професійного розвитку вчителів, методичного супроводу молодих спеціалістів.</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w:t>
            </w:r>
            <w:r w:rsidR="004A27A2" w:rsidRPr="004A27A2">
              <w:rPr>
                <w:rFonts w:ascii="Times New Roman" w:eastAsia="Times New Roman" w:hAnsi="Times New Roman" w:cs="Times New Roman"/>
                <w:color w:val="000000"/>
                <w:sz w:val="28"/>
                <w:szCs w:val="28"/>
                <w:lang w:eastAsia="uk-UA"/>
              </w:rPr>
              <w:t>оширення позитивної інформації про заклад.</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с</w:t>
            </w:r>
            <w:r w:rsidR="004A27A2" w:rsidRPr="004A27A2">
              <w:rPr>
                <w:rFonts w:ascii="Times New Roman" w:eastAsia="Times New Roman" w:hAnsi="Times New Roman" w:cs="Times New Roman"/>
                <w:color w:val="000000"/>
                <w:sz w:val="28"/>
                <w:szCs w:val="28"/>
                <w:lang w:eastAsia="uk-UA"/>
              </w:rPr>
              <w:t>творення повноцінних умов функціонування закладу (безпечні та гігієнічні).</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4A27A2" w:rsidRPr="004A27A2">
              <w:rPr>
                <w:rFonts w:ascii="Times New Roman" w:eastAsia="Times New Roman" w:hAnsi="Times New Roman" w:cs="Times New Roman"/>
                <w:color w:val="000000"/>
                <w:sz w:val="28"/>
                <w:szCs w:val="28"/>
                <w:lang w:eastAsia="uk-UA"/>
              </w:rPr>
              <w:t>астосування ІКТ-технологій в освітньому процесі.</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з</w:t>
            </w:r>
            <w:r w:rsidR="004A27A2" w:rsidRPr="004A27A2">
              <w:rPr>
                <w:rFonts w:ascii="Times New Roman" w:eastAsia="Times New Roman" w:hAnsi="Times New Roman" w:cs="Times New Roman"/>
                <w:color w:val="000000"/>
                <w:sz w:val="28"/>
                <w:szCs w:val="28"/>
                <w:lang w:eastAsia="uk-UA"/>
              </w:rPr>
              <w:t>абезпечення якості освіти через взаємодію всіх учасників освітнього процесу.</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w:t>
            </w:r>
            <w:r w:rsidR="004A27A2" w:rsidRPr="004A27A2">
              <w:rPr>
                <w:rFonts w:ascii="Times New Roman" w:eastAsia="Times New Roman" w:hAnsi="Times New Roman" w:cs="Times New Roman"/>
                <w:color w:val="000000"/>
                <w:sz w:val="28"/>
                <w:szCs w:val="28"/>
                <w:lang w:eastAsia="uk-UA"/>
              </w:rPr>
              <w:t>озитивна оцінка компетентності керівника з боку працівників.</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Критерії ефективності управлінської діяльності</w:t>
            </w:r>
            <w:r w:rsidR="004E54D7" w:rsidRPr="00230A12">
              <w:rPr>
                <w:rFonts w:ascii="Times New Roman" w:hAnsi="Times New Roman" w:cs="Times New Roman"/>
                <w:sz w:val="28"/>
                <w:szCs w:val="28"/>
              </w:rPr>
              <w:t xml:space="preserve"> у </w:t>
            </w:r>
            <w:r w:rsidR="004E54D7" w:rsidRPr="00230A12">
              <w:rPr>
                <w:rFonts w:ascii="Times New Roman" w:eastAsia="Times New Roman" w:hAnsi="Times New Roman" w:cs="Times New Roman"/>
                <w:color w:val="000000"/>
                <w:sz w:val="28"/>
                <w:szCs w:val="28"/>
                <w:lang w:eastAsia="uk-UA"/>
              </w:rPr>
              <w:t>Павлівському ліцеї Волинської області</w:t>
            </w:r>
            <w:r w:rsidR="00E06129" w:rsidRPr="00230A12">
              <w:rPr>
                <w:rFonts w:ascii="Times New Roman" w:eastAsia="Times New Roman" w:hAnsi="Times New Roman" w:cs="Times New Roman"/>
                <w:color w:val="000000"/>
                <w:sz w:val="28"/>
                <w:szCs w:val="28"/>
                <w:lang w:eastAsia="uk-UA"/>
              </w:rPr>
              <w:t xml:space="preserve"> щодо забезпечення функціонування внутрішньої системи забезпечення якості освіти:</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наявність нормативних документів, де закріплені вимоги до якості освітн</w:t>
            </w:r>
            <w:r>
              <w:rPr>
                <w:rFonts w:ascii="Times New Roman" w:eastAsia="Times New Roman" w:hAnsi="Times New Roman" w:cs="Times New Roman"/>
                <w:color w:val="000000"/>
                <w:sz w:val="28"/>
                <w:szCs w:val="28"/>
                <w:lang w:eastAsia="uk-UA"/>
              </w:rPr>
              <w:t>ього процесу (</w:t>
            </w:r>
            <w:r w:rsidR="00E06129" w:rsidRPr="00230A12">
              <w:rPr>
                <w:rFonts w:ascii="Times New Roman" w:eastAsia="Times New Roman" w:hAnsi="Times New Roman" w:cs="Times New Roman"/>
                <w:color w:val="000000"/>
                <w:sz w:val="28"/>
                <w:szCs w:val="28"/>
                <w:lang w:eastAsia="uk-UA"/>
              </w:rPr>
              <w:t xml:space="preserve"> освітня програма);</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E06129" w:rsidRPr="00230A12">
              <w:rPr>
                <w:rFonts w:ascii="Times New Roman" w:eastAsia="Times New Roman" w:hAnsi="Times New Roman" w:cs="Times New Roman"/>
                <w:color w:val="000000"/>
                <w:sz w:val="28"/>
                <w:szCs w:val="28"/>
                <w:lang w:eastAsia="uk-UA"/>
              </w:rPr>
              <w:t xml:space="preserve"> оптимальність та дієвість управлінських рішень;</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керованість процесу управління забезпеченням функціонування внутрішньої системи забезпечення якості освіти (наявність посадових осіб, які відповідають за управління якістю освітнього процесу);</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формування освітньої програми закладу освіти (раціональність використання інваріантної, варіативної складової);</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E06129" w:rsidRPr="00230A12">
              <w:rPr>
                <w:rFonts w:ascii="Times New Roman" w:eastAsia="Times New Roman" w:hAnsi="Times New Roman" w:cs="Times New Roman"/>
                <w:color w:val="000000"/>
                <w:sz w:val="28"/>
                <w:szCs w:val="28"/>
                <w:lang w:eastAsia="uk-UA"/>
              </w:rPr>
              <w:t xml:space="preserve"> підвищення показника відповідності засвоєних здобувачами освіти рівня та обсягу знань, умінь, навичок, інших компетентностей вимогам стандартів освіти; </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кореляція показників успішності з результатами державної підсумкової атестації, зовнішнього незалежного оцінювання;</w:t>
            </w:r>
          </w:p>
          <w:p w:rsidR="00256595"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наявність та ефективність системи моральних стимулів для досягнення високого рівня якості освітнього процесу.</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b/>
                <w:bCs/>
                <w:color w:val="3A3A3A"/>
                <w:sz w:val="28"/>
                <w:szCs w:val="28"/>
                <w:lang w:eastAsia="uk-UA"/>
              </w:rPr>
              <w:t>7. Забезпечення наявності необхідних ресурсів для організації освітнього процесу, в тому числі для самостійної роботи здобувачів освіти.</w:t>
            </w:r>
          </w:p>
          <w:p w:rsidR="00A24AF2" w:rsidRDefault="00A24AF2"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Одним із основних елементів забезпечення якості освітнього </w:t>
            </w:r>
            <w:r w:rsidR="0036327B" w:rsidRPr="00230A12">
              <w:rPr>
                <w:rFonts w:ascii="Times New Roman" w:eastAsia="Times New Roman" w:hAnsi="Times New Roman" w:cs="Times New Roman"/>
                <w:color w:val="000000"/>
                <w:sz w:val="28"/>
                <w:szCs w:val="28"/>
                <w:lang w:eastAsia="uk-UA"/>
              </w:rPr>
              <w:t>процесу у Павлівському ліцеї Волинської області</w:t>
            </w:r>
            <w:r w:rsidR="00E06129" w:rsidRPr="00230A12">
              <w:rPr>
                <w:rFonts w:ascii="Times New Roman" w:eastAsia="Times New Roman" w:hAnsi="Times New Roman" w:cs="Times New Roman"/>
                <w:color w:val="000000"/>
                <w:sz w:val="28"/>
                <w:szCs w:val="28"/>
                <w:lang w:eastAsia="uk-UA"/>
              </w:rPr>
              <w:t xml:space="preserve"> є наявність відповідних ресурсів (кадрових, матеріально-технічних, навчально-методичних та інформаційних) та ефективність їх застосування.</w:t>
            </w:r>
            <w:r w:rsidR="00FD477B">
              <w:rPr>
                <w:rFonts w:ascii="Times New Roman" w:eastAsia="Times New Roman" w:hAnsi="Times New Roman" w:cs="Times New Roman"/>
                <w:color w:val="000000"/>
                <w:sz w:val="28"/>
                <w:szCs w:val="28"/>
                <w:lang w:eastAsia="uk-UA"/>
              </w:rPr>
              <w:t xml:space="preserve"> Ліцей</w:t>
            </w:r>
            <w:r w:rsidRPr="00A24AF2">
              <w:rPr>
                <w:rFonts w:ascii="Times New Roman" w:eastAsia="Times New Roman" w:hAnsi="Times New Roman" w:cs="Times New Roman"/>
                <w:color w:val="000000"/>
                <w:sz w:val="28"/>
                <w:szCs w:val="28"/>
                <w:lang w:eastAsia="uk-UA"/>
              </w:rPr>
              <w:t xml:space="preserve"> створює та розвиває освітнє середовище для забезпечення сприятливих умов щодо навчальної та виховної діяльності, підтримки учнів. </w:t>
            </w:r>
          </w:p>
          <w:p w:rsidR="00A24AF2" w:rsidRPr="00A24AF2" w:rsidRDefault="00A24AF2"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A24AF2">
              <w:rPr>
                <w:rFonts w:ascii="Times New Roman" w:eastAsia="Times New Roman" w:hAnsi="Times New Roman" w:cs="Times New Roman"/>
                <w:color w:val="000000"/>
                <w:sz w:val="28"/>
                <w:szCs w:val="28"/>
                <w:lang w:eastAsia="uk-UA"/>
              </w:rPr>
              <w:t xml:space="preserve">Матеріально-технічне забезпечення відповідає ліцензійним  вимогам: освітній процес і позакласна діяльність учнів здійснюється у класних кімнатах, </w:t>
            </w:r>
            <w:r w:rsidRPr="00A24AF2">
              <w:rPr>
                <w:rFonts w:ascii="Times New Roman" w:eastAsia="Times New Roman" w:hAnsi="Times New Roman" w:cs="Times New Roman"/>
                <w:color w:val="000000"/>
                <w:sz w:val="28"/>
                <w:szCs w:val="28"/>
                <w:lang w:eastAsia="uk-UA"/>
              </w:rPr>
              <w:lastRenderedPageBreak/>
              <w:t>предметних ка</w:t>
            </w:r>
            <w:r>
              <w:rPr>
                <w:rFonts w:ascii="Times New Roman" w:eastAsia="Times New Roman" w:hAnsi="Times New Roman" w:cs="Times New Roman"/>
                <w:color w:val="000000"/>
                <w:sz w:val="28"/>
                <w:szCs w:val="28"/>
                <w:lang w:eastAsia="uk-UA"/>
              </w:rPr>
              <w:t xml:space="preserve">бінетах, бібліотеці, актовій </w:t>
            </w:r>
            <w:r w:rsidRPr="00A24AF2">
              <w:rPr>
                <w:rFonts w:ascii="Times New Roman" w:eastAsia="Times New Roman" w:hAnsi="Times New Roman" w:cs="Times New Roman"/>
                <w:color w:val="000000"/>
                <w:sz w:val="28"/>
                <w:szCs w:val="28"/>
                <w:lang w:eastAsia="uk-UA"/>
              </w:rPr>
              <w:t>залі, спортивн</w:t>
            </w:r>
            <w:r>
              <w:rPr>
                <w:rFonts w:ascii="Times New Roman" w:eastAsia="Times New Roman" w:hAnsi="Times New Roman" w:cs="Times New Roman"/>
                <w:color w:val="000000"/>
                <w:sz w:val="28"/>
                <w:szCs w:val="28"/>
                <w:lang w:eastAsia="uk-UA"/>
              </w:rPr>
              <w:t>ому залі та стадіоні, майстерні</w:t>
            </w:r>
            <w:r w:rsidRPr="00A24AF2">
              <w:rPr>
                <w:rFonts w:ascii="Times New Roman" w:eastAsia="Times New Roman" w:hAnsi="Times New Roman" w:cs="Times New Roman"/>
                <w:color w:val="000000"/>
                <w:sz w:val="28"/>
                <w:szCs w:val="28"/>
                <w:lang w:eastAsia="uk-UA"/>
              </w:rPr>
              <w:t xml:space="preserve">. У приміщенні школи є доступ до інтернету через покриття WiFi; наявна їдальня, медичний пункт. </w:t>
            </w:r>
          </w:p>
          <w:p w:rsidR="00A24AF2" w:rsidRPr="00A24AF2" w:rsidRDefault="00A24AF2"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A24AF2">
              <w:rPr>
                <w:rFonts w:ascii="Times New Roman" w:eastAsia="Times New Roman" w:hAnsi="Times New Roman" w:cs="Times New Roman"/>
                <w:color w:val="000000"/>
                <w:sz w:val="28"/>
                <w:szCs w:val="28"/>
                <w:lang w:eastAsia="uk-UA"/>
              </w:rPr>
              <w:t xml:space="preserve">Навчально-методичне забезпечення освітньої діяльності представлено наявністю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w:t>
            </w:r>
          </w:p>
          <w:p w:rsidR="00A24AF2" w:rsidRPr="00A24AF2" w:rsidRDefault="00A24AF2"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A24AF2">
              <w:rPr>
                <w:rFonts w:ascii="Times New Roman" w:eastAsia="Times New Roman" w:hAnsi="Times New Roman" w:cs="Times New Roman"/>
                <w:color w:val="000000"/>
                <w:sz w:val="28"/>
                <w:szCs w:val="28"/>
                <w:lang w:eastAsia="uk-UA"/>
              </w:rPr>
              <w:t>Вироблення навичок самості</w:t>
            </w:r>
            <w:r>
              <w:rPr>
                <w:rFonts w:ascii="Times New Roman" w:eastAsia="Times New Roman" w:hAnsi="Times New Roman" w:cs="Times New Roman"/>
                <w:color w:val="000000"/>
                <w:sz w:val="28"/>
                <w:szCs w:val="28"/>
                <w:lang w:eastAsia="uk-UA"/>
              </w:rPr>
              <w:t xml:space="preserve">йної роботи учнів відбувається </w:t>
            </w:r>
            <w:r w:rsidRPr="00A24AF2">
              <w:rPr>
                <w:rFonts w:ascii="Times New Roman" w:eastAsia="Times New Roman" w:hAnsi="Times New Roman" w:cs="Times New Roman"/>
                <w:color w:val="000000"/>
                <w:sz w:val="28"/>
                <w:szCs w:val="28"/>
                <w:lang w:eastAsia="uk-UA"/>
              </w:rPr>
              <w:t>під час виконання індивідуальних завдань протягом усього навчального періоду (ділові та рольові ігри, ситуативні задачі, семінарські заняття, круглі столи, участь у конференціях, упровадження інноваційних технологій тощо).</w:t>
            </w:r>
          </w:p>
          <w:p w:rsidR="00A24AF2" w:rsidRDefault="00A24AF2"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FD477B">
              <w:rPr>
                <w:rFonts w:ascii="Times New Roman" w:eastAsia="Times New Roman" w:hAnsi="Times New Roman" w:cs="Times New Roman"/>
                <w:color w:val="000000"/>
                <w:sz w:val="28"/>
                <w:szCs w:val="28"/>
                <w:lang w:eastAsia="uk-UA"/>
              </w:rPr>
              <w:t xml:space="preserve">    </w:t>
            </w:r>
          </w:p>
          <w:p w:rsidR="00A24AF2" w:rsidRPr="00230A12" w:rsidRDefault="00A24AF2" w:rsidP="00664A4F">
            <w:pPr>
              <w:spacing w:after="0" w:line="360" w:lineRule="auto"/>
              <w:jc w:val="both"/>
              <w:rPr>
                <w:rFonts w:ascii="Times New Roman" w:eastAsia="Times New Roman" w:hAnsi="Times New Roman" w:cs="Times New Roman"/>
                <w:color w:val="000000"/>
                <w:sz w:val="28"/>
                <w:szCs w:val="28"/>
                <w:lang w:eastAsia="uk-UA"/>
              </w:rPr>
            </w:pPr>
          </w:p>
          <w:p w:rsidR="00E06129"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b/>
                <w:bCs/>
                <w:color w:val="3A3A3A"/>
                <w:sz w:val="28"/>
                <w:szCs w:val="28"/>
                <w:lang w:eastAsia="uk-UA"/>
              </w:rPr>
              <w:t>8. Забезпечення наявності інформаційних систем для ефективного управління закладом освіти.</w:t>
            </w:r>
            <w:r w:rsidRPr="00230A12">
              <w:rPr>
                <w:rFonts w:ascii="Times New Roman" w:eastAsia="Times New Roman" w:hAnsi="Times New Roman" w:cs="Times New Roman"/>
                <w:color w:val="000000"/>
                <w:sz w:val="28"/>
                <w:szCs w:val="28"/>
                <w:lang w:eastAsia="uk-UA"/>
              </w:rPr>
              <w:t> </w:t>
            </w:r>
          </w:p>
          <w:p w:rsidR="00FD477B"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
          <w:p w:rsidR="00E06129" w:rsidRPr="00230A12" w:rsidRDefault="00A24AF2"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FD477B">
              <w:rPr>
                <w:rFonts w:ascii="Times New Roman" w:eastAsia="Times New Roman" w:hAnsi="Times New Roman" w:cs="Times New Roman"/>
                <w:color w:val="000000"/>
                <w:sz w:val="28"/>
                <w:szCs w:val="28"/>
                <w:lang w:eastAsia="uk-UA"/>
              </w:rPr>
              <w:t xml:space="preserve">  </w:t>
            </w:r>
            <w:r w:rsidR="0036327B" w:rsidRPr="00230A12">
              <w:rPr>
                <w:rFonts w:ascii="Times New Roman" w:eastAsia="Times New Roman" w:hAnsi="Times New Roman" w:cs="Times New Roman"/>
                <w:color w:val="000000"/>
                <w:sz w:val="28"/>
                <w:szCs w:val="28"/>
                <w:lang w:eastAsia="uk-UA"/>
              </w:rPr>
              <w:t>У Павлівському ліцеї Волинської області</w:t>
            </w:r>
            <w:r w:rsidR="00E06129" w:rsidRPr="00230A12">
              <w:rPr>
                <w:rFonts w:ascii="Times New Roman" w:eastAsia="Times New Roman" w:hAnsi="Times New Roman" w:cs="Times New Roman"/>
                <w:color w:val="000000"/>
                <w:sz w:val="28"/>
                <w:szCs w:val="28"/>
                <w:lang w:eastAsia="uk-UA"/>
              </w:rPr>
              <w:t xml:space="preserve"> здійснюється збір, узагальнення, аналіз та використання відповідної інформації для ефективного управління освітнім процесом та іншою діяльністю.</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Ефективному управлінню якістю освіт</w:t>
            </w:r>
            <w:r>
              <w:rPr>
                <w:rFonts w:ascii="Times New Roman" w:eastAsia="Times New Roman" w:hAnsi="Times New Roman" w:cs="Times New Roman"/>
                <w:color w:val="000000"/>
                <w:sz w:val="28"/>
                <w:szCs w:val="28"/>
                <w:lang w:eastAsia="uk-UA"/>
              </w:rPr>
              <w:t>ньої діяльності у ліцеї</w:t>
            </w:r>
            <w:r w:rsidR="00E06129" w:rsidRPr="00230A12">
              <w:rPr>
                <w:rFonts w:ascii="Times New Roman" w:eastAsia="Times New Roman" w:hAnsi="Times New Roman" w:cs="Times New Roman"/>
                <w:color w:val="000000"/>
                <w:sz w:val="28"/>
                <w:szCs w:val="28"/>
                <w:lang w:eastAsia="uk-UA"/>
              </w:rPr>
              <w:t xml:space="preserve"> сприяють електронна система збирання й аналізу інформації та частково система електронного документообігу.</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Для обміну інформацією з якості освітнього процесу використовується відео-аудіо-і магнітні носії інформації, розмножувальна техніка.</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У закладі створений банк даних (статистика) за результатами освітнього процесу та освітньої діяльності:</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статистична інформація форм ЗНЗ-1, 1-ЗСО, 83-РВК ;</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інформаційна база про якість освітнього процесу на рівні різних класів;</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E06129" w:rsidRPr="00230A12">
              <w:rPr>
                <w:rFonts w:ascii="Times New Roman" w:eastAsia="Times New Roman" w:hAnsi="Times New Roman" w:cs="Times New Roman"/>
                <w:color w:val="000000"/>
                <w:sz w:val="28"/>
                <w:szCs w:val="28"/>
                <w:lang w:eastAsia="uk-UA"/>
              </w:rPr>
              <w:t xml:space="preserve"> інформаційна база про результати </w:t>
            </w:r>
            <w:r>
              <w:rPr>
                <w:rFonts w:ascii="Times New Roman" w:eastAsia="Times New Roman" w:hAnsi="Times New Roman" w:cs="Times New Roman"/>
                <w:color w:val="000000"/>
                <w:sz w:val="28"/>
                <w:szCs w:val="28"/>
                <w:lang w:eastAsia="uk-UA"/>
              </w:rPr>
              <w:t>державної підсумкової атестації</w:t>
            </w:r>
            <w:r w:rsidR="00E06129" w:rsidRPr="00230A12">
              <w:rPr>
                <w:rFonts w:ascii="Times New Roman" w:eastAsia="Times New Roman" w:hAnsi="Times New Roman" w:cs="Times New Roman"/>
                <w:color w:val="000000"/>
                <w:sz w:val="28"/>
                <w:szCs w:val="28"/>
                <w:lang w:eastAsia="uk-UA"/>
              </w:rPr>
              <w:t>;</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інформаційна база про результати зов</w:t>
            </w:r>
            <w:r>
              <w:rPr>
                <w:rFonts w:ascii="Times New Roman" w:eastAsia="Times New Roman" w:hAnsi="Times New Roman" w:cs="Times New Roman"/>
                <w:color w:val="000000"/>
                <w:sz w:val="28"/>
                <w:szCs w:val="28"/>
                <w:lang w:eastAsia="uk-UA"/>
              </w:rPr>
              <w:t>нішнього незалежного оцінювання</w:t>
            </w:r>
            <w:r w:rsidR="00E06129" w:rsidRPr="00230A12">
              <w:rPr>
                <w:rFonts w:ascii="Times New Roman" w:eastAsia="Times New Roman" w:hAnsi="Times New Roman" w:cs="Times New Roman"/>
                <w:color w:val="000000"/>
                <w:sz w:val="28"/>
                <w:szCs w:val="28"/>
                <w:lang w:eastAsia="uk-UA"/>
              </w:rPr>
              <w:t>;</w:t>
            </w:r>
          </w:p>
          <w:p w:rsidR="003F602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Для забезпечення більш широких і різноманітних зв'язків закладу із </w:t>
            </w:r>
            <w:r w:rsidR="00E06129" w:rsidRPr="00230A12">
              <w:rPr>
                <w:rFonts w:ascii="Times New Roman" w:eastAsia="Times New Roman" w:hAnsi="Times New Roman" w:cs="Times New Roman"/>
                <w:color w:val="000000"/>
                <w:sz w:val="28"/>
                <w:szCs w:val="28"/>
                <w:lang w:eastAsia="uk-UA"/>
              </w:rPr>
              <w:lastRenderedPageBreak/>
              <w:t>зовнішнім середовищем, у тому числі доступу до різних баз даних, джерел інформації підключено до швидкісного Інтернету.</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 xml:space="preserve"> </w:t>
            </w:r>
            <w:r w:rsidR="004A3566">
              <w:rPr>
                <w:rFonts w:ascii="Times New Roman" w:eastAsia="Times New Roman" w:hAnsi="Times New Roman" w:cs="Times New Roman"/>
                <w:color w:val="000000"/>
                <w:sz w:val="28"/>
                <w:szCs w:val="28"/>
                <w:lang w:eastAsia="uk-UA"/>
              </w:rPr>
              <w:t xml:space="preserve">     </w:t>
            </w:r>
            <w:r w:rsidRPr="00230A12">
              <w:rPr>
                <w:rFonts w:ascii="Times New Roman" w:eastAsia="Times New Roman" w:hAnsi="Times New Roman" w:cs="Times New Roman"/>
                <w:color w:val="000000"/>
                <w:sz w:val="28"/>
                <w:szCs w:val="28"/>
                <w:lang w:eastAsia="uk-UA"/>
              </w:rPr>
              <w:t xml:space="preserve"> Для забезпечення створення єдиного інформаційного поля та забезпечення публічності інформації про заклад освіти</w:t>
            </w:r>
            <w:r w:rsidR="004E54D7" w:rsidRPr="00230A12">
              <w:rPr>
                <w:rFonts w:ascii="Times New Roman" w:hAnsi="Times New Roman" w:cs="Times New Roman"/>
                <w:sz w:val="28"/>
                <w:szCs w:val="28"/>
              </w:rPr>
              <w:t xml:space="preserve"> у </w:t>
            </w:r>
            <w:r w:rsidR="004E54D7" w:rsidRPr="00230A12">
              <w:rPr>
                <w:rFonts w:ascii="Times New Roman" w:eastAsia="Times New Roman" w:hAnsi="Times New Roman" w:cs="Times New Roman"/>
                <w:color w:val="000000"/>
                <w:sz w:val="28"/>
                <w:szCs w:val="28"/>
                <w:lang w:eastAsia="uk-UA"/>
              </w:rPr>
              <w:t>Павлівському ліцеї Волинської області</w:t>
            </w:r>
            <w:r w:rsidRPr="00230A12">
              <w:rPr>
                <w:rFonts w:ascii="Times New Roman" w:eastAsia="Times New Roman" w:hAnsi="Times New Roman" w:cs="Times New Roman"/>
                <w:color w:val="000000"/>
                <w:sz w:val="28"/>
                <w:szCs w:val="28"/>
                <w:lang w:eastAsia="uk-UA"/>
              </w:rPr>
              <w:t xml:space="preserve"> функціонує офіційний сайт закладу.</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Публічність інформації про діяльність закладу забезпечується згідно зі статтею </w:t>
            </w:r>
            <w:r>
              <w:rPr>
                <w:rFonts w:ascii="Times New Roman" w:eastAsia="Times New Roman" w:hAnsi="Times New Roman" w:cs="Times New Roman"/>
                <w:color w:val="000000"/>
                <w:sz w:val="28"/>
                <w:szCs w:val="28"/>
                <w:lang w:eastAsia="uk-UA"/>
              </w:rPr>
              <w:t>30 Закону України «Про освіту».</w:t>
            </w:r>
            <w:r w:rsidR="00E06129" w:rsidRPr="00230A12">
              <w:rPr>
                <w:rFonts w:ascii="Times New Roman" w:eastAsia="Times New Roman" w:hAnsi="Times New Roman" w:cs="Times New Roman"/>
                <w:color w:val="000000"/>
                <w:sz w:val="28"/>
                <w:szCs w:val="28"/>
                <w:lang w:eastAsia="uk-UA"/>
              </w:rPr>
              <w:t xml:space="preserve"> На офіційному сайті розміщуються:</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Статут ліцею</w:t>
            </w:r>
            <w:r w:rsidR="00E06129" w:rsidRPr="00230A12">
              <w:rPr>
                <w:rFonts w:ascii="Times New Roman" w:eastAsia="Times New Roman" w:hAnsi="Times New Roman" w:cs="Times New Roman"/>
                <w:color w:val="000000"/>
                <w:sz w:val="28"/>
                <w:szCs w:val="28"/>
                <w:lang w:eastAsia="uk-UA"/>
              </w:rPr>
              <w:t>;</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ліцензія на провадження освітньої діяльності;</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структура та органи управління закладу освіти;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кадровий склад закладу освіти згідно з ліцензійними умовами;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освітні програми, що реалізуються в закладі освіти, та перелік освітніх компонентів, що передбачені відповідною освітньою програмою;</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територія обслуговування, закріплена за закладом освіти його засновником;</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ліцензований обсяг та фактична кількість осіб, які навчаються у закладі освіти;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мова освітнього процесу;</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наявність вакантних посад;</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матеріально-технічне забезпечення закладу освіти;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результати моніторингу якості освіти;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річний звіт про діяльність закладу освіти;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правила прийому до закладу освіти;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умови доступності закладу освіти для навчання осіб з особливими освітніми потребами;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фінансові звіти про надходження та використання всіх коштів</w:t>
            </w:r>
            <w:r>
              <w:rPr>
                <w:rFonts w:ascii="Times New Roman" w:eastAsia="Times New Roman" w:hAnsi="Times New Roman" w:cs="Times New Roman"/>
                <w:color w:val="000000"/>
                <w:sz w:val="28"/>
                <w:szCs w:val="28"/>
                <w:lang w:eastAsia="uk-UA"/>
              </w:rPr>
              <w:t>.</w:t>
            </w:r>
          </w:p>
          <w:p w:rsidR="004A3566" w:rsidRDefault="004A3566" w:rsidP="00664A4F">
            <w:pPr>
              <w:spacing w:after="0" w:line="360" w:lineRule="auto"/>
              <w:jc w:val="both"/>
              <w:rPr>
                <w:rFonts w:ascii="Times New Roman" w:eastAsia="Times New Roman" w:hAnsi="Times New Roman" w:cs="Times New Roman"/>
                <w:color w:val="000000"/>
                <w:sz w:val="28"/>
                <w:szCs w:val="28"/>
                <w:lang w:eastAsia="uk-UA"/>
              </w:rPr>
            </w:pPr>
          </w:p>
          <w:p w:rsidR="00E06129" w:rsidRDefault="00E06129" w:rsidP="00664A4F">
            <w:pPr>
              <w:spacing w:after="0" w:line="360" w:lineRule="auto"/>
              <w:jc w:val="both"/>
              <w:rPr>
                <w:rFonts w:ascii="Times New Roman" w:eastAsia="Times New Roman" w:hAnsi="Times New Roman" w:cs="Times New Roman"/>
                <w:b/>
                <w:bCs/>
                <w:color w:val="3A3A3A"/>
                <w:sz w:val="28"/>
                <w:szCs w:val="28"/>
                <w:lang w:eastAsia="uk-UA"/>
              </w:rPr>
            </w:pPr>
            <w:r w:rsidRPr="00230A12">
              <w:rPr>
                <w:rFonts w:ascii="Times New Roman" w:eastAsia="Times New Roman" w:hAnsi="Times New Roman" w:cs="Times New Roman"/>
                <w:b/>
                <w:bCs/>
                <w:color w:val="3A3A3A"/>
                <w:sz w:val="28"/>
                <w:szCs w:val="28"/>
                <w:lang w:eastAsia="uk-UA"/>
              </w:rPr>
              <w:t>9. Інклюзивне освітнє середовище, універсальний дизайн та розумне пристосування</w:t>
            </w:r>
          </w:p>
          <w:p w:rsidR="00160D31" w:rsidRDefault="00160D31"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230A12">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Павлівський ліцей</w:t>
            </w:r>
            <w:r w:rsidRPr="00230A12">
              <w:rPr>
                <w:rFonts w:ascii="Times New Roman" w:eastAsia="Times New Roman" w:hAnsi="Times New Roman" w:cs="Times New Roman"/>
                <w:color w:val="000000"/>
                <w:sz w:val="28"/>
                <w:szCs w:val="28"/>
                <w:lang w:eastAsia="uk-UA"/>
              </w:rPr>
              <w:t xml:space="preserve"> Волинської області забезпечує здобувача освіти з особливими освітніми потребами і</w:t>
            </w:r>
            <w:r>
              <w:rPr>
                <w:rFonts w:ascii="Times New Roman" w:eastAsia="Times New Roman" w:hAnsi="Times New Roman" w:cs="Times New Roman"/>
                <w:color w:val="000000"/>
                <w:sz w:val="28"/>
                <w:szCs w:val="28"/>
                <w:lang w:eastAsia="uk-UA"/>
              </w:rPr>
              <w:t>нклюзивним освітнім середовищем:</w:t>
            </w:r>
            <w:r>
              <w:rPr>
                <w:rFonts w:ascii="Times New Roman" w:eastAsia="Times New Roman" w:hAnsi="Times New Roman" w:cs="Times New Roman"/>
                <w:color w:val="000000"/>
                <w:sz w:val="28"/>
                <w:szCs w:val="28"/>
                <w:lang w:eastAsia="uk-UA"/>
              </w:rPr>
              <w:br/>
            </w:r>
            <w:r>
              <w:rPr>
                <w:rFonts w:ascii="Times New Roman" w:eastAsia="Times New Roman" w:hAnsi="Times New Roman" w:cs="Times New Roman"/>
                <w:color w:val="000000"/>
                <w:sz w:val="28"/>
                <w:szCs w:val="28"/>
                <w:lang w:eastAsia="uk-UA"/>
              </w:rPr>
              <w:lastRenderedPageBreak/>
              <w:t xml:space="preserve">- </w:t>
            </w:r>
            <w:r w:rsidRPr="00230A12">
              <w:rPr>
                <w:rFonts w:ascii="Times New Roman" w:eastAsia="Times New Roman" w:hAnsi="Times New Roman" w:cs="Times New Roman"/>
                <w:color w:val="000000"/>
                <w:sz w:val="28"/>
                <w:szCs w:val="28"/>
                <w:lang w:eastAsia="uk-UA"/>
              </w:rPr>
              <w:t>необхідними ресурсами освітнього процесу, що мають відповідати ліцензійним т</w:t>
            </w:r>
            <w:r>
              <w:rPr>
                <w:rFonts w:ascii="Times New Roman" w:eastAsia="Times New Roman" w:hAnsi="Times New Roman" w:cs="Times New Roman"/>
                <w:color w:val="000000"/>
                <w:sz w:val="28"/>
                <w:szCs w:val="28"/>
                <w:lang w:eastAsia="uk-UA"/>
              </w:rPr>
              <w:t>а акредитаційним вимогам;</w:t>
            </w:r>
            <w:r>
              <w:rPr>
                <w:rFonts w:ascii="Times New Roman" w:eastAsia="Times New Roman" w:hAnsi="Times New Roman" w:cs="Times New Roman"/>
                <w:color w:val="000000"/>
                <w:sz w:val="28"/>
                <w:szCs w:val="28"/>
                <w:lang w:eastAsia="uk-UA"/>
              </w:rPr>
              <w:br/>
              <w:t>-</w:t>
            </w:r>
            <w:r w:rsidRPr="00230A12">
              <w:rPr>
                <w:rFonts w:ascii="Times New Roman" w:eastAsia="Times New Roman" w:hAnsi="Times New Roman" w:cs="Times New Roman"/>
                <w:color w:val="000000"/>
                <w:sz w:val="28"/>
                <w:szCs w:val="28"/>
                <w:lang w:eastAsia="uk-UA"/>
              </w:rPr>
              <w:t xml:space="preserve"> умовами доступності закладу освіти для навчання осіб з особл</w:t>
            </w:r>
            <w:r>
              <w:rPr>
                <w:rFonts w:ascii="Times New Roman" w:eastAsia="Times New Roman" w:hAnsi="Times New Roman" w:cs="Times New Roman"/>
                <w:color w:val="000000"/>
                <w:sz w:val="28"/>
                <w:szCs w:val="28"/>
                <w:lang w:eastAsia="uk-UA"/>
              </w:rPr>
              <w:t>ивими освітніми потребами.</w:t>
            </w:r>
          </w:p>
          <w:p w:rsidR="00160D31" w:rsidRPr="00230A12" w:rsidRDefault="00160D31"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230A12">
              <w:rPr>
                <w:rFonts w:ascii="Times New Roman" w:eastAsia="Times New Roman" w:hAnsi="Times New Roman" w:cs="Times New Roman"/>
                <w:color w:val="000000"/>
                <w:sz w:val="28"/>
                <w:szCs w:val="28"/>
                <w:lang w:eastAsia="uk-UA"/>
              </w:rPr>
              <w:t xml:space="preserve"> Заклад освіти за потреби утворює інклюзивні та/або спеціальні групи 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(стаття 20 За</w:t>
            </w:r>
            <w:r>
              <w:rPr>
                <w:rFonts w:ascii="Times New Roman" w:eastAsia="Times New Roman" w:hAnsi="Times New Roman" w:cs="Times New Roman"/>
                <w:color w:val="000000"/>
                <w:sz w:val="28"/>
                <w:szCs w:val="28"/>
                <w:lang w:eastAsia="uk-UA"/>
              </w:rPr>
              <w:t>кону України «Про освіту»)</w:t>
            </w:r>
            <w:r>
              <w:rPr>
                <w:rFonts w:ascii="Times New Roman" w:eastAsia="Times New Roman" w:hAnsi="Times New Roman" w:cs="Times New Roman"/>
                <w:color w:val="000000"/>
                <w:sz w:val="28"/>
                <w:szCs w:val="28"/>
                <w:lang w:eastAsia="uk-UA"/>
              </w:rPr>
              <w:br/>
              <w:t xml:space="preserve">        </w:t>
            </w:r>
            <w:r w:rsidRPr="00230A12">
              <w:rPr>
                <w:rFonts w:ascii="Times New Roman" w:eastAsia="Times New Roman" w:hAnsi="Times New Roman" w:cs="Times New Roman"/>
                <w:color w:val="000000"/>
                <w:sz w:val="28"/>
                <w:szCs w:val="28"/>
                <w:lang w:eastAsia="uk-UA"/>
              </w:rPr>
              <w:t>Практичне впровадження інклюзивного</w:t>
            </w:r>
            <w:r>
              <w:rPr>
                <w:rFonts w:ascii="Times New Roman" w:eastAsia="Times New Roman" w:hAnsi="Times New Roman" w:cs="Times New Roman"/>
                <w:color w:val="000000"/>
                <w:sz w:val="28"/>
                <w:szCs w:val="28"/>
                <w:lang w:eastAsia="uk-UA"/>
              </w:rPr>
              <w:t xml:space="preserve"> освітнього</w:t>
            </w:r>
            <w:r w:rsidRPr="00230A12">
              <w:rPr>
                <w:rFonts w:ascii="Times New Roman" w:eastAsia="Times New Roman" w:hAnsi="Times New Roman" w:cs="Times New Roman"/>
                <w:color w:val="000000"/>
                <w:sz w:val="28"/>
                <w:szCs w:val="28"/>
                <w:lang w:eastAsia="uk-UA"/>
              </w:rPr>
              <w:t xml:space="preserve"> середовища базується на принципах універсального дизайну та розумного пристосування.</w:t>
            </w:r>
            <w:r w:rsidRPr="00230A12">
              <w:rPr>
                <w:rFonts w:ascii="Times New Roman" w:eastAsia="Times New Roman" w:hAnsi="Times New Roman" w:cs="Times New Roman"/>
                <w:color w:val="000000"/>
                <w:sz w:val="28"/>
                <w:szCs w:val="28"/>
                <w:lang w:eastAsia="uk-UA"/>
              </w:rPr>
              <w:br/>
              <w:t>Зокрема шкільний освітній процес відповідає широкому спектру індивідуальних можливостей здобувачів освіти; забезпечує гнучку методику навчання, викладання та подання матеріалу; доступні та гнучкі навчальні плани й програми.</w:t>
            </w:r>
          </w:p>
          <w:p w:rsidR="004A3566" w:rsidRPr="004A3566" w:rsidRDefault="00160D31"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3566" w:rsidRPr="004A3566">
              <w:rPr>
                <w:rFonts w:ascii="Times New Roman" w:eastAsia="Times New Roman" w:hAnsi="Times New Roman" w:cs="Times New Roman"/>
                <w:color w:val="000000"/>
                <w:sz w:val="28"/>
                <w:szCs w:val="28"/>
                <w:lang w:eastAsia="uk-UA"/>
              </w:rPr>
              <w:t>Універсальний дизайн закладу створюється на таких принципах:</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1.</w:t>
            </w:r>
            <w:r w:rsidRPr="004A3566">
              <w:rPr>
                <w:rFonts w:ascii="Times New Roman" w:eastAsia="Times New Roman" w:hAnsi="Times New Roman" w:cs="Times New Roman"/>
                <w:color w:val="000000"/>
                <w:sz w:val="28"/>
                <w:szCs w:val="28"/>
                <w:lang w:eastAsia="uk-UA"/>
              </w:rPr>
              <w:tab/>
              <w:t>Рівність і доступність використання.</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Надання однакових засобів для всіх кор</w:t>
            </w:r>
            <w:r w:rsidR="00160D31">
              <w:rPr>
                <w:rFonts w:ascii="Times New Roman" w:eastAsia="Times New Roman" w:hAnsi="Times New Roman" w:cs="Times New Roman"/>
                <w:color w:val="000000"/>
                <w:sz w:val="28"/>
                <w:szCs w:val="28"/>
                <w:lang w:eastAsia="uk-UA"/>
              </w:rPr>
              <w:t>истувачів</w:t>
            </w:r>
            <w:r w:rsidRPr="004A3566">
              <w:rPr>
                <w:rFonts w:ascii="Times New Roman" w:eastAsia="Times New Roman" w:hAnsi="Times New Roman" w:cs="Times New Roman"/>
                <w:color w:val="000000"/>
                <w:sz w:val="28"/>
                <w:szCs w:val="28"/>
                <w:lang w:eastAsia="uk-UA"/>
              </w:rPr>
              <w:t>.</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2.</w:t>
            </w:r>
            <w:r w:rsidRPr="004A3566">
              <w:rPr>
                <w:rFonts w:ascii="Times New Roman" w:eastAsia="Times New Roman" w:hAnsi="Times New Roman" w:cs="Times New Roman"/>
                <w:color w:val="000000"/>
                <w:sz w:val="28"/>
                <w:szCs w:val="28"/>
                <w:lang w:eastAsia="uk-UA"/>
              </w:rPr>
              <w:tab/>
              <w:t>Гнучкість використання.</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Дизайн повинен забезпечити наявність широкого переліку індивідуальних налаштувань і можливостей з урахуванням потреб користувачів.</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3.</w:t>
            </w:r>
            <w:r w:rsidRPr="004A3566">
              <w:rPr>
                <w:rFonts w:ascii="Times New Roman" w:eastAsia="Times New Roman" w:hAnsi="Times New Roman" w:cs="Times New Roman"/>
                <w:color w:val="000000"/>
                <w:sz w:val="28"/>
                <w:szCs w:val="28"/>
                <w:lang w:eastAsia="uk-UA"/>
              </w:rPr>
              <w:tab/>
              <w:t>Просте та зручне використання.</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Дизайн повинен забезпечувати простоту та інтуїтивність використання незалежно від досвіду, освіти, мовного рівня та віку користувача.</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4.</w:t>
            </w:r>
            <w:r w:rsidRPr="004A3566">
              <w:rPr>
                <w:rFonts w:ascii="Times New Roman" w:eastAsia="Times New Roman" w:hAnsi="Times New Roman" w:cs="Times New Roman"/>
                <w:color w:val="000000"/>
                <w:sz w:val="28"/>
                <w:szCs w:val="28"/>
                <w:lang w:eastAsia="uk-UA"/>
              </w:rPr>
              <w:tab/>
              <w:t>Сприйняття інформації з урахуванням різних сенсорних можливостей користувачів.</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lastRenderedPageBreak/>
              <w:t>Дизайн повинен сприяти ефективному донесенню всієї необхідної інформації до користувача незалежно від зовнішніх умов або можливостей сприйняття користувача.</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5.</w:t>
            </w:r>
            <w:r w:rsidRPr="004A3566">
              <w:rPr>
                <w:rFonts w:ascii="Times New Roman" w:eastAsia="Times New Roman" w:hAnsi="Times New Roman" w:cs="Times New Roman"/>
                <w:color w:val="000000"/>
                <w:sz w:val="28"/>
                <w:szCs w:val="28"/>
                <w:lang w:eastAsia="uk-UA"/>
              </w:rPr>
              <w:tab/>
              <w:t>Припустимість помилок.</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Дизайн повинен звести до мінімуму можливість виникнення ризиків і шкідливих наслідків випадкових або ненавмисних дій користувачів.</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6.</w:t>
            </w:r>
            <w:r w:rsidRPr="004A3566">
              <w:rPr>
                <w:rFonts w:ascii="Times New Roman" w:eastAsia="Times New Roman" w:hAnsi="Times New Roman" w:cs="Times New Roman"/>
                <w:color w:val="000000"/>
                <w:sz w:val="28"/>
                <w:szCs w:val="28"/>
                <w:lang w:eastAsia="uk-UA"/>
              </w:rPr>
              <w:tab/>
              <w:t>Низький рівень фізичних зусиль.</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Дизайн розраховано на затрату незначних фізичних ресурсів користувачів, на мінімальний рівень стомлюваності.</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7.</w:t>
            </w:r>
            <w:r w:rsidRPr="004A3566">
              <w:rPr>
                <w:rFonts w:ascii="Times New Roman" w:eastAsia="Times New Roman" w:hAnsi="Times New Roman" w:cs="Times New Roman"/>
                <w:color w:val="000000"/>
                <w:sz w:val="28"/>
                <w:szCs w:val="28"/>
                <w:lang w:eastAsia="uk-UA"/>
              </w:rPr>
              <w:tab/>
              <w:t>Наявність необхідного розміру і простору.</w:t>
            </w:r>
          </w:p>
          <w:p w:rsidR="00664A4F" w:rsidRDefault="004A3566" w:rsidP="00664A4F">
            <w:pPr>
              <w:spacing w:line="360" w:lineRule="auto"/>
              <w:jc w:val="both"/>
            </w:pPr>
            <w:r w:rsidRPr="004A3566">
              <w:rPr>
                <w:rFonts w:ascii="Times New Roman" w:eastAsia="Times New Roman" w:hAnsi="Times New Roman" w:cs="Times New Roman"/>
                <w:color w:val="000000"/>
                <w:sz w:val="28"/>
                <w:szCs w:val="28"/>
                <w:lang w:eastAsia="uk-UA"/>
              </w:rPr>
              <w:t xml:space="preserve">Наявність необхідного розміру і простору при підході, під’їзді та різноманітних діях, незважаючи на фізичні параметри, стан і </w:t>
            </w:r>
            <w:r w:rsidR="008031F3">
              <w:rPr>
                <w:rFonts w:ascii="Times New Roman" w:eastAsia="Times New Roman" w:hAnsi="Times New Roman" w:cs="Times New Roman"/>
                <w:color w:val="000000"/>
                <w:sz w:val="28"/>
                <w:szCs w:val="28"/>
                <w:lang w:eastAsia="uk-UA"/>
              </w:rPr>
              <w:t>ступінь мобільності користувача.</w:t>
            </w:r>
            <w:r w:rsidR="00664A4F">
              <w:t xml:space="preserve">     </w:t>
            </w:r>
          </w:p>
          <w:p w:rsidR="00664A4F" w:rsidRPr="00664A4F" w:rsidRDefault="00664A4F" w:rsidP="00664A4F">
            <w:pPr>
              <w:spacing w:line="360" w:lineRule="auto"/>
              <w:jc w:val="both"/>
              <w:rPr>
                <w:rFonts w:ascii="Times New Roman" w:eastAsia="Times New Roman" w:hAnsi="Times New Roman" w:cs="Times New Roman"/>
                <w:color w:val="000000"/>
                <w:sz w:val="28"/>
                <w:szCs w:val="28"/>
                <w:lang w:eastAsia="uk-UA"/>
              </w:rPr>
            </w:pPr>
            <w:r>
              <w:t xml:space="preserve">       </w:t>
            </w:r>
            <w:r w:rsidRPr="00664A4F">
              <w:rPr>
                <w:rFonts w:ascii="Times New Roman" w:eastAsia="Times New Roman" w:hAnsi="Times New Roman" w:cs="Times New Roman"/>
                <w:color w:val="000000"/>
                <w:sz w:val="28"/>
                <w:szCs w:val="28"/>
                <w:lang w:eastAsia="uk-UA"/>
              </w:rPr>
              <w:t>Доступні навчальні місця для здобувачів освіти, у тому числі з прилеглим простором для асистентів вчителів; меблі, фурнітура та обладнання, що підтримують широкий спектр навчання та навчальних методик; можливість регулювання середовища для різноманітних потреб здобувачів освіти у навчанні та інше.</w:t>
            </w:r>
          </w:p>
          <w:p w:rsidR="00E06129" w:rsidRPr="0036327B" w:rsidRDefault="00E0612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p>
        </w:tc>
      </w:tr>
    </w:tbl>
    <w:p w:rsidR="00160D31" w:rsidRDefault="00160D31" w:rsidP="00664A4F">
      <w:pPr>
        <w:spacing w:line="360" w:lineRule="auto"/>
        <w:jc w:val="both"/>
      </w:pPr>
    </w:p>
    <w:sectPr w:rsidR="00160D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14BF1"/>
    <w:multiLevelType w:val="multilevel"/>
    <w:tmpl w:val="56ECEC38"/>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1E3A52D7"/>
    <w:multiLevelType w:val="hybridMultilevel"/>
    <w:tmpl w:val="28E2D7DE"/>
    <w:lvl w:ilvl="0" w:tplc="75A6CD0E">
      <w:start w:val="1"/>
      <w:numFmt w:val="decimal"/>
      <w:lvlText w:val="%1."/>
      <w:lvlJc w:val="left"/>
      <w:pPr>
        <w:ind w:left="2345"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2">
    <w:nsid w:val="36094311"/>
    <w:multiLevelType w:val="multilevel"/>
    <w:tmpl w:val="70B40540"/>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117CA0"/>
    <w:multiLevelType w:val="hybridMultilevel"/>
    <w:tmpl w:val="BD5E73A4"/>
    <w:lvl w:ilvl="0" w:tplc="42E84DE4">
      <w:start w:val="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DB3C8C"/>
    <w:multiLevelType w:val="hybridMultilevel"/>
    <w:tmpl w:val="027EEA20"/>
    <w:lvl w:ilvl="0" w:tplc="894C8C2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8F"/>
    <w:rsid w:val="00024710"/>
    <w:rsid w:val="00032C22"/>
    <w:rsid w:val="00041F33"/>
    <w:rsid w:val="00141AC9"/>
    <w:rsid w:val="00160D31"/>
    <w:rsid w:val="001624FE"/>
    <w:rsid w:val="001C4A39"/>
    <w:rsid w:val="00206575"/>
    <w:rsid w:val="00230A12"/>
    <w:rsid w:val="0023228F"/>
    <w:rsid w:val="0025235D"/>
    <w:rsid w:val="00256595"/>
    <w:rsid w:val="00296622"/>
    <w:rsid w:val="002B6851"/>
    <w:rsid w:val="00306F59"/>
    <w:rsid w:val="0036327B"/>
    <w:rsid w:val="00376D84"/>
    <w:rsid w:val="003C28E3"/>
    <w:rsid w:val="003D05F5"/>
    <w:rsid w:val="003E6C51"/>
    <w:rsid w:val="003F6022"/>
    <w:rsid w:val="00452E91"/>
    <w:rsid w:val="004A27A2"/>
    <w:rsid w:val="004A3566"/>
    <w:rsid w:val="004D2CB1"/>
    <w:rsid w:val="004E54D7"/>
    <w:rsid w:val="00535C7D"/>
    <w:rsid w:val="005A3D70"/>
    <w:rsid w:val="005D5779"/>
    <w:rsid w:val="00664A4F"/>
    <w:rsid w:val="006C7D21"/>
    <w:rsid w:val="0070490D"/>
    <w:rsid w:val="00781540"/>
    <w:rsid w:val="007B522E"/>
    <w:rsid w:val="008031F3"/>
    <w:rsid w:val="00884C2E"/>
    <w:rsid w:val="00946F9F"/>
    <w:rsid w:val="00977B93"/>
    <w:rsid w:val="009B3413"/>
    <w:rsid w:val="00A24AF2"/>
    <w:rsid w:val="00A776FF"/>
    <w:rsid w:val="00AA7F24"/>
    <w:rsid w:val="00AE5821"/>
    <w:rsid w:val="00BD4D1A"/>
    <w:rsid w:val="00BE102F"/>
    <w:rsid w:val="00BF4C75"/>
    <w:rsid w:val="00C108DE"/>
    <w:rsid w:val="00CA7572"/>
    <w:rsid w:val="00DE6612"/>
    <w:rsid w:val="00E06129"/>
    <w:rsid w:val="00E56572"/>
    <w:rsid w:val="00E71C25"/>
    <w:rsid w:val="00E76E97"/>
    <w:rsid w:val="00EA2ED1"/>
    <w:rsid w:val="00F24B98"/>
    <w:rsid w:val="00F83E2F"/>
    <w:rsid w:val="00F96880"/>
    <w:rsid w:val="00FD47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A39"/>
  </w:style>
  <w:style w:type="paragraph" w:styleId="1">
    <w:name w:val="heading 1"/>
    <w:basedOn w:val="a"/>
    <w:link w:val="10"/>
    <w:uiPriority w:val="9"/>
    <w:qFormat/>
    <w:rsid w:val="00E061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129"/>
    <w:rPr>
      <w:rFonts w:ascii="Times New Roman" w:eastAsia="Times New Roman" w:hAnsi="Times New Roman" w:cs="Times New Roman"/>
      <w:b/>
      <w:bCs/>
      <w:kern w:val="36"/>
      <w:sz w:val="48"/>
      <w:szCs w:val="48"/>
      <w:lang w:eastAsia="uk-UA"/>
    </w:rPr>
  </w:style>
  <w:style w:type="numbering" w:customStyle="1" w:styleId="11">
    <w:name w:val="Немає списку1"/>
    <w:next w:val="a2"/>
    <w:uiPriority w:val="99"/>
    <w:semiHidden/>
    <w:unhideWhenUsed/>
    <w:rsid w:val="00E06129"/>
  </w:style>
  <w:style w:type="paragraph" w:styleId="a3">
    <w:name w:val="Normal (Web)"/>
    <w:basedOn w:val="a"/>
    <w:uiPriority w:val="99"/>
    <w:unhideWhenUsed/>
    <w:rsid w:val="00E061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E06129"/>
    <w:rPr>
      <w:color w:val="0000FF"/>
      <w:u w:val="single"/>
    </w:rPr>
  </w:style>
  <w:style w:type="character" w:styleId="a5">
    <w:name w:val="FollowedHyperlink"/>
    <w:basedOn w:val="a0"/>
    <w:uiPriority w:val="99"/>
    <w:semiHidden/>
    <w:unhideWhenUsed/>
    <w:rsid w:val="00E06129"/>
    <w:rPr>
      <w:color w:val="800080"/>
      <w:u w:val="single"/>
    </w:rPr>
  </w:style>
  <w:style w:type="paragraph" w:styleId="a6">
    <w:name w:val="Balloon Text"/>
    <w:basedOn w:val="a"/>
    <w:link w:val="a7"/>
    <w:uiPriority w:val="99"/>
    <w:semiHidden/>
    <w:unhideWhenUsed/>
    <w:rsid w:val="00E0612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06129"/>
    <w:rPr>
      <w:rFonts w:ascii="Tahoma" w:hAnsi="Tahoma" w:cs="Tahoma"/>
      <w:sz w:val="16"/>
      <w:szCs w:val="16"/>
    </w:rPr>
  </w:style>
  <w:style w:type="paragraph" w:styleId="a8">
    <w:name w:val="List Paragraph"/>
    <w:basedOn w:val="a"/>
    <w:uiPriority w:val="34"/>
    <w:qFormat/>
    <w:rsid w:val="007B522E"/>
    <w:pPr>
      <w:ind w:left="720"/>
      <w:contextualSpacing/>
    </w:pPr>
  </w:style>
  <w:style w:type="table" w:styleId="a9">
    <w:name w:val="Table Grid"/>
    <w:basedOn w:val="a1"/>
    <w:uiPriority w:val="59"/>
    <w:rsid w:val="003D05F5"/>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A39"/>
  </w:style>
  <w:style w:type="paragraph" w:styleId="1">
    <w:name w:val="heading 1"/>
    <w:basedOn w:val="a"/>
    <w:link w:val="10"/>
    <w:uiPriority w:val="9"/>
    <w:qFormat/>
    <w:rsid w:val="00E061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129"/>
    <w:rPr>
      <w:rFonts w:ascii="Times New Roman" w:eastAsia="Times New Roman" w:hAnsi="Times New Roman" w:cs="Times New Roman"/>
      <w:b/>
      <w:bCs/>
      <w:kern w:val="36"/>
      <w:sz w:val="48"/>
      <w:szCs w:val="48"/>
      <w:lang w:eastAsia="uk-UA"/>
    </w:rPr>
  </w:style>
  <w:style w:type="numbering" w:customStyle="1" w:styleId="11">
    <w:name w:val="Немає списку1"/>
    <w:next w:val="a2"/>
    <w:uiPriority w:val="99"/>
    <w:semiHidden/>
    <w:unhideWhenUsed/>
    <w:rsid w:val="00E06129"/>
  </w:style>
  <w:style w:type="paragraph" w:styleId="a3">
    <w:name w:val="Normal (Web)"/>
    <w:basedOn w:val="a"/>
    <w:uiPriority w:val="99"/>
    <w:unhideWhenUsed/>
    <w:rsid w:val="00E061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E06129"/>
    <w:rPr>
      <w:color w:val="0000FF"/>
      <w:u w:val="single"/>
    </w:rPr>
  </w:style>
  <w:style w:type="character" w:styleId="a5">
    <w:name w:val="FollowedHyperlink"/>
    <w:basedOn w:val="a0"/>
    <w:uiPriority w:val="99"/>
    <w:semiHidden/>
    <w:unhideWhenUsed/>
    <w:rsid w:val="00E06129"/>
    <w:rPr>
      <w:color w:val="800080"/>
      <w:u w:val="single"/>
    </w:rPr>
  </w:style>
  <w:style w:type="paragraph" w:styleId="a6">
    <w:name w:val="Balloon Text"/>
    <w:basedOn w:val="a"/>
    <w:link w:val="a7"/>
    <w:uiPriority w:val="99"/>
    <w:semiHidden/>
    <w:unhideWhenUsed/>
    <w:rsid w:val="00E0612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06129"/>
    <w:rPr>
      <w:rFonts w:ascii="Tahoma" w:hAnsi="Tahoma" w:cs="Tahoma"/>
      <w:sz w:val="16"/>
      <w:szCs w:val="16"/>
    </w:rPr>
  </w:style>
  <w:style w:type="paragraph" w:styleId="a8">
    <w:name w:val="List Paragraph"/>
    <w:basedOn w:val="a"/>
    <w:uiPriority w:val="34"/>
    <w:qFormat/>
    <w:rsid w:val="007B522E"/>
    <w:pPr>
      <w:ind w:left="720"/>
      <w:contextualSpacing/>
    </w:pPr>
  </w:style>
  <w:style w:type="table" w:styleId="a9">
    <w:name w:val="Table Grid"/>
    <w:basedOn w:val="a1"/>
    <w:uiPriority w:val="59"/>
    <w:rsid w:val="003D05F5"/>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615133">
      <w:bodyDiv w:val="1"/>
      <w:marLeft w:val="0"/>
      <w:marRight w:val="0"/>
      <w:marTop w:val="0"/>
      <w:marBottom w:val="0"/>
      <w:divBdr>
        <w:top w:val="none" w:sz="0" w:space="0" w:color="auto"/>
        <w:left w:val="none" w:sz="0" w:space="0" w:color="auto"/>
        <w:bottom w:val="none" w:sz="0" w:space="0" w:color="auto"/>
        <w:right w:val="none" w:sz="0" w:space="0" w:color="auto"/>
      </w:divBdr>
      <w:divsChild>
        <w:div w:id="1461411336">
          <w:marLeft w:val="0"/>
          <w:marRight w:val="0"/>
          <w:marTop w:val="0"/>
          <w:marBottom w:val="0"/>
          <w:divBdr>
            <w:top w:val="none" w:sz="0" w:space="0" w:color="auto"/>
            <w:left w:val="none" w:sz="0" w:space="0" w:color="auto"/>
            <w:bottom w:val="none" w:sz="0" w:space="0" w:color="auto"/>
            <w:right w:val="none" w:sz="0" w:space="0" w:color="auto"/>
          </w:divBdr>
          <w:divsChild>
            <w:div w:id="1235049547">
              <w:marLeft w:val="0"/>
              <w:marRight w:val="0"/>
              <w:marTop w:val="0"/>
              <w:marBottom w:val="0"/>
              <w:divBdr>
                <w:top w:val="none" w:sz="0" w:space="0" w:color="auto"/>
                <w:left w:val="none" w:sz="0" w:space="0" w:color="auto"/>
                <w:bottom w:val="none" w:sz="0" w:space="0" w:color="auto"/>
                <w:right w:val="none" w:sz="0" w:space="0" w:color="auto"/>
              </w:divBdr>
            </w:div>
          </w:divsChild>
        </w:div>
        <w:div w:id="192160134">
          <w:marLeft w:val="0"/>
          <w:marRight w:val="0"/>
          <w:marTop w:val="0"/>
          <w:marBottom w:val="0"/>
          <w:divBdr>
            <w:top w:val="none" w:sz="0" w:space="0" w:color="auto"/>
            <w:left w:val="none" w:sz="0" w:space="0" w:color="auto"/>
            <w:bottom w:val="dashed" w:sz="12" w:space="2" w:color="46CC00"/>
            <w:right w:val="none" w:sz="0" w:space="0" w:color="auto"/>
          </w:divBdr>
        </w:div>
        <w:div w:id="386269869">
          <w:marLeft w:val="0"/>
          <w:marRight w:val="0"/>
          <w:marTop w:val="0"/>
          <w:marBottom w:val="0"/>
          <w:divBdr>
            <w:top w:val="none" w:sz="0" w:space="0" w:color="auto"/>
            <w:left w:val="none" w:sz="0" w:space="0" w:color="auto"/>
            <w:bottom w:val="none" w:sz="0" w:space="0" w:color="auto"/>
            <w:right w:val="none" w:sz="0" w:space="0" w:color="auto"/>
          </w:divBdr>
        </w:div>
        <w:div w:id="1767531663">
          <w:marLeft w:val="0"/>
          <w:marRight w:val="0"/>
          <w:marTop w:val="0"/>
          <w:marBottom w:val="0"/>
          <w:divBdr>
            <w:top w:val="none" w:sz="0" w:space="0" w:color="auto"/>
            <w:left w:val="none" w:sz="0" w:space="0" w:color="auto"/>
            <w:bottom w:val="none" w:sz="0" w:space="0" w:color="auto"/>
            <w:right w:val="none" w:sz="0" w:space="0" w:color="auto"/>
          </w:divBdr>
          <w:divsChild>
            <w:div w:id="65685398">
              <w:marLeft w:val="0"/>
              <w:marRight w:val="0"/>
              <w:marTop w:val="0"/>
              <w:marBottom w:val="0"/>
              <w:divBdr>
                <w:top w:val="none" w:sz="0" w:space="0" w:color="auto"/>
                <w:left w:val="none" w:sz="0" w:space="0" w:color="auto"/>
                <w:bottom w:val="none" w:sz="0" w:space="0" w:color="auto"/>
                <w:right w:val="none" w:sz="0" w:space="0" w:color="auto"/>
              </w:divBdr>
            </w:div>
          </w:divsChild>
        </w:div>
        <w:div w:id="1368675715">
          <w:marLeft w:val="0"/>
          <w:marRight w:val="0"/>
          <w:marTop w:val="0"/>
          <w:marBottom w:val="0"/>
          <w:divBdr>
            <w:top w:val="none" w:sz="0" w:space="0" w:color="auto"/>
            <w:left w:val="none" w:sz="0" w:space="0" w:color="auto"/>
            <w:bottom w:val="dashed" w:sz="12" w:space="2" w:color="46CC00"/>
            <w:right w:val="none" w:sz="0" w:space="0" w:color="auto"/>
          </w:divBdr>
        </w:div>
        <w:div w:id="432744368">
          <w:marLeft w:val="0"/>
          <w:marRight w:val="0"/>
          <w:marTop w:val="0"/>
          <w:marBottom w:val="0"/>
          <w:divBdr>
            <w:top w:val="none" w:sz="0" w:space="0" w:color="auto"/>
            <w:left w:val="none" w:sz="0" w:space="0" w:color="auto"/>
            <w:bottom w:val="none" w:sz="0" w:space="0" w:color="auto"/>
            <w:right w:val="none" w:sz="0" w:space="0" w:color="auto"/>
          </w:divBdr>
        </w:div>
        <w:div w:id="203563113">
          <w:marLeft w:val="0"/>
          <w:marRight w:val="0"/>
          <w:marTop w:val="0"/>
          <w:marBottom w:val="0"/>
          <w:divBdr>
            <w:top w:val="none" w:sz="0" w:space="0" w:color="auto"/>
            <w:left w:val="none" w:sz="0" w:space="0" w:color="auto"/>
            <w:bottom w:val="none" w:sz="0" w:space="0" w:color="auto"/>
            <w:right w:val="none" w:sz="0" w:space="0" w:color="auto"/>
          </w:divBdr>
          <w:divsChild>
            <w:div w:id="275715774">
              <w:marLeft w:val="0"/>
              <w:marRight w:val="0"/>
              <w:marTop w:val="0"/>
              <w:marBottom w:val="0"/>
              <w:divBdr>
                <w:top w:val="none" w:sz="0" w:space="0" w:color="auto"/>
                <w:left w:val="none" w:sz="0" w:space="0" w:color="auto"/>
                <w:bottom w:val="none" w:sz="0" w:space="0" w:color="auto"/>
                <w:right w:val="none" w:sz="0" w:space="0" w:color="auto"/>
              </w:divBdr>
            </w:div>
          </w:divsChild>
        </w:div>
        <w:div w:id="679043117">
          <w:marLeft w:val="0"/>
          <w:marRight w:val="0"/>
          <w:marTop w:val="0"/>
          <w:marBottom w:val="0"/>
          <w:divBdr>
            <w:top w:val="none" w:sz="0" w:space="0" w:color="auto"/>
            <w:left w:val="none" w:sz="0" w:space="0" w:color="auto"/>
            <w:bottom w:val="dashed" w:sz="12" w:space="2" w:color="46CC00"/>
            <w:right w:val="none" w:sz="0" w:space="0" w:color="auto"/>
          </w:divBdr>
        </w:div>
        <w:div w:id="860319663">
          <w:marLeft w:val="0"/>
          <w:marRight w:val="0"/>
          <w:marTop w:val="0"/>
          <w:marBottom w:val="0"/>
          <w:divBdr>
            <w:top w:val="none" w:sz="0" w:space="0" w:color="auto"/>
            <w:left w:val="none" w:sz="0" w:space="0" w:color="auto"/>
            <w:bottom w:val="none" w:sz="0" w:space="0" w:color="auto"/>
            <w:right w:val="none" w:sz="0" w:space="0" w:color="auto"/>
          </w:divBdr>
        </w:div>
        <w:div w:id="1217546836">
          <w:marLeft w:val="0"/>
          <w:marRight w:val="0"/>
          <w:marTop w:val="0"/>
          <w:marBottom w:val="0"/>
          <w:divBdr>
            <w:top w:val="none" w:sz="0" w:space="0" w:color="auto"/>
            <w:left w:val="none" w:sz="0" w:space="0" w:color="auto"/>
            <w:bottom w:val="none" w:sz="0" w:space="0" w:color="auto"/>
            <w:right w:val="none" w:sz="0" w:space="0" w:color="auto"/>
          </w:divBdr>
          <w:divsChild>
            <w:div w:id="586040276">
              <w:marLeft w:val="0"/>
              <w:marRight w:val="0"/>
              <w:marTop w:val="0"/>
              <w:marBottom w:val="0"/>
              <w:divBdr>
                <w:top w:val="none" w:sz="0" w:space="0" w:color="auto"/>
                <w:left w:val="none" w:sz="0" w:space="0" w:color="auto"/>
                <w:bottom w:val="none" w:sz="0" w:space="0" w:color="auto"/>
                <w:right w:val="none" w:sz="0" w:space="0" w:color="auto"/>
              </w:divBdr>
            </w:div>
          </w:divsChild>
        </w:div>
        <w:div w:id="650057009">
          <w:marLeft w:val="0"/>
          <w:marRight w:val="0"/>
          <w:marTop w:val="0"/>
          <w:marBottom w:val="0"/>
          <w:divBdr>
            <w:top w:val="none" w:sz="0" w:space="0" w:color="auto"/>
            <w:left w:val="none" w:sz="0" w:space="0" w:color="auto"/>
            <w:bottom w:val="dashed" w:sz="12" w:space="2" w:color="46CC00"/>
            <w:right w:val="none" w:sz="0" w:space="0" w:color="auto"/>
          </w:divBdr>
        </w:div>
        <w:div w:id="163399809">
          <w:marLeft w:val="0"/>
          <w:marRight w:val="0"/>
          <w:marTop w:val="0"/>
          <w:marBottom w:val="0"/>
          <w:divBdr>
            <w:top w:val="none" w:sz="0" w:space="0" w:color="auto"/>
            <w:left w:val="none" w:sz="0" w:space="0" w:color="auto"/>
            <w:bottom w:val="none" w:sz="0" w:space="0" w:color="auto"/>
            <w:right w:val="none" w:sz="0" w:space="0" w:color="auto"/>
          </w:divBdr>
        </w:div>
        <w:div w:id="2124418260">
          <w:marLeft w:val="0"/>
          <w:marRight w:val="0"/>
          <w:marTop w:val="0"/>
          <w:marBottom w:val="0"/>
          <w:divBdr>
            <w:top w:val="none" w:sz="0" w:space="0" w:color="auto"/>
            <w:left w:val="none" w:sz="0" w:space="0" w:color="auto"/>
            <w:bottom w:val="none" w:sz="0" w:space="0" w:color="auto"/>
            <w:right w:val="none" w:sz="0" w:space="0" w:color="auto"/>
          </w:divBdr>
          <w:divsChild>
            <w:div w:id="1032340905">
              <w:marLeft w:val="0"/>
              <w:marRight w:val="0"/>
              <w:marTop w:val="0"/>
              <w:marBottom w:val="0"/>
              <w:divBdr>
                <w:top w:val="none" w:sz="0" w:space="0" w:color="auto"/>
                <w:left w:val="none" w:sz="0" w:space="0" w:color="auto"/>
                <w:bottom w:val="none" w:sz="0" w:space="0" w:color="auto"/>
                <w:right w:val="none" w:sz="0" w:space="0" w:color="auto"/>
              </w:divBdr>
            </w:div>
          </w:divsChild>
        </w:div>
        <w:div w:id="1761832205">
          <w:marLeft w:val="0"/>
          <w:marRight w:val="0"/>
          <w:marTop w:val="0"/>
          <w:marBottom w:val="0"/>
          <w:divBdr>
            <w:top w:val="none" w:sz="0" w:space="0" w:color="auto"/>
            <w:left w:val="none" w:sz="0" w:space="0" w:color="auto"/>
            <w:bottom w:val="dashed" w:sz="12" w:space="2" w:color="46CC00"/>
            <w:right w:val="none" w:sz="0" w:space="0" w:color="auto"/>
          </w:divBdr>
        </w:div>
        <w:div w:id="739450794">
          <w:marLeft w:val="0"/>
          <w:marRight w:val="0"/>
          <w:marTop w:val="0"/>
          <w:marBottom w:val="0"/>
          <w:divBdr>
            <w:top w:val="none" w:sz="0" w:space="0" w:color="auto"/>
            <w:left w:val="none" w:sz="0" w:space="0" w:color="auto"/>
            <w:bottom w:val="none" w:sz="0" w:space="0" w:color="auto"/>
            <w:right w:val="none" w:sz="0" w:space="0" w:color="auto"/>
          </w:divBdr>
        </w:div>
        <w:div w:id="1717927887">
          <w:marLeft w:val="0"/>
          <w:marRight w:val="0"/>
          <w:marTop w:val="0"/>
          <w:marBottom w:val="0"/>
          <w:divBdr>
            <w:top w:val="none" w:sz="0" w:space="0" w:color="auto"/>
            <w:left w:val="none" w:sz="0" w:space="0" w:color="auto"/>
            <w:bottom w:val="none" w:sz="0" w:space="0" w:color="auto"/>
            <w:right w:val="none" w:sz="0" w:space="0" w:color="auto"/>
          </w:divBdr>
          <w:divsChild>
            <w:div w:id="115295760">
              <w:marLeft w:val="0"/>
              <w:marRight w:val="0"/>
              <w:marTop w:val="0"/>
              <w:marBottom w:val="0"/>
              <w:divBdr>
                <w:top w:val="none" w:sz="0" w:space="0" w:color="auto"/>
                <w:left w:val="none" w:sz="0" w:space="0" w:color="auto"/>
                <w:bottom w:val="none" w:sz="0" w:space="0" w:color="auto"/>
                <w:right w:val="none" w:sz="0" w:space="0" w:color="auto"/>
              </w:divBdr>
            </w:div>
          </w:divsChild>
        </w:div>
        <w:div w:id="767819953">
          <w:marLeft w:val="0"/>
          <w:marRight w:val="0"/>
          <w:marTop w:val="0"/>
          <w:marBottom w:val="0"/>
          <w:divBdr>
            <w:top w:val="none" w:sz="0" w:space="0" w:color="auto"/>
            <w:left w:val="none" w:sz="0" w:space="0" w:color="auto"/>
            <w:bottom w:val="dashed" w:sz="12" w:space="2" w:color="46CC00"/>
            <w:right w:val="none" w:sz="0" w:space="0" w:color="auto"/>
          </w:divBdr>
        </w:div>
        <w:div w:id="321088244">
          <w:marLeft w:val="0"/>
          <w:marRight w:val="0"/>
          <w:marTop w:val="0"/>
          <w:marBottom w:val="0"/>
          <w:divBdr>
            <w:top w:val="none" w:sz="0" w:space="0" w:color="auto"/>
            <w:left w:val="none" w:sz="0" w:space="0" w:color="auto"/>
            <w:bottom w:val="none" w:sz="0" w:space="0" w:color="auto"/>
            <w:right w:val="none" w:sz="0" w:space="0" w:color="auto"/>
          </w:divBdr>
        </w:div>
        <w:div w:id="588928461">
          <w:marLeft w:val="0"/>
          <w:marRight w:val="0"/>
          <w:marTop w:val="0"/>
          <w:marBottom w:val="0"/>
          <w:divBdr>
            <w:top w:val="none" w:sz="0" w:space="0" w:color="auto"/>
            <w:left w:val="none" w:sz="0" w:space="0" w:color="auto"/>
            <w:bottom w:val="none" w:sz="0" w:space="0" w:color="auto"/>
            <w:right w:val="none" w:sz="0" w:space="0" w:color="auto"/>
          </w:divBdr>
          <w:divsChild>
            <w:div w:id="236480830">
              <w:marLeft w:val="0"/>
              <w:marRight w:val="0"/>
              <w:marTop w:val="0"/>
              <w:marBottom w:val="0"/>
              <w:divBdr>
                <w:top w:val="none" w:sz="0" w:space="0" w:color="auto"/>
                <w:left w:val="none" w:sz="0" w:space="0" w:color="auto"/>
                <w:bottom w:val="none" w:sz="0" w:space="0" w:color="auto"/>
                <w:right w:val="none" w:sz="0" w:space="0" w:color="auto"/>
              </w:divBdr>
            </w:div>
          </w:divsChild>
        </w:div>
        <w:div w:id="1472166614">
          <w:marLeft w:val="0"/>
          <w:marRight w:val="0"/>
          <w:marTop w:val="0"/>
          <w:marBottom w:val="0"/>
          <w:divBdr>
            <w:top w:val="none" w:sz="0" w:space="0" w:color="auto"/>
            <w:left w:val="none" w:sz="0" w:space="0" w:color="auto"/>
            <w:bottom w:val="dashed" w:sz="12" w:space="2" w:color="46CC00"/>
            <w:right w:val="none" w:sz="0" w:space="0" w:color="auto"/>
          </w:divBdr>
        </w:div>
        <w:div w:id="584994613">
          <w:marLeft w:val="0"/>
          <w:marRight w:val="0"/>
          <w:marTop w:val="0"/>
          <w:marBottom w:val="0"/>
          <w:divBdr>
            <w:top w:val="none" w:sz="0" w:space="0" w:color="auto"/>
            <w:left w:val="none" w:sz="0" w:space="0" w:color="auto"/>
            <w:bottom w:val="none" w:sz="0" w:space="0" w:color="auto"/>
            <w:right w:val="none" w:sz="0" w:space="0" w:color="auto"/>
          </w:divBdr>
        </w:div>
        <w:div w:id="411663944">
          <w:marLeft w:val="0"/>
          <w:marRight w:val="0"/>
          <w:marTop w:val="0"/>
          <w:marBottom w:val="0"/>
          <w:divBdr>
            <w:top w:val="none" w:sz="0" w:space="0" w:color="auto"/>
            <w:left w:val="none" w:sz="0" w:space="0" w:color="auto"/>
            <w:bottom w:val="none" w:sz="0" w:space="0" w:color="auto"/>
            <w:right w:val="none" w:sz="0" w:space="0" w:color="auto"/>
          </w:divBdr>
          <w:divsChild>
            <w:div w:id="4745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2461A-DCDA-49CB-A881-338EC2C7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40802</Words>
  <Characters>23258</Characters>
  <Application>Microsoft Office Word</Application>
  <DocSecurity>0</DocSecurity>
  <Lines>193</Lines>
  <Paragraphs>127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22</cp:revision>
  <dcterms:created xsi:type="dcterms:W3CDTF">2020-03-13T12:42:00Z</dcterms:created>
  <dcterms:modified xsi:type="dcterms:W3CDTF">2023-01-04T10:14:00Z</dcterms:modified>
</cp:coreProperties>
</file>